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jc w:val="center"/>
        <w:tblInd w:w="565" w:type="dxa"/>
        <w:tblLook w:val="01E0" w:firstRow="1" w:lastRow="1" w:firstColumn="1" w:lastColumn="1" w:noHBand="0" w:noVBand="0"/>
      </w:tblPr>
      <w:tblGrid>
        <w:gridCol w:w="4234"/>
        <w:gridCol w:w="5936"/>
      </w:tblGrid>
      <w:tr w:rsidR="00B9581C" w:rsidTr="00260642">
        <w:trPr>
          <w:trHeight w:val="1368"/>
          <w:jc w:val="center"/>
        </w:trPr>
        <w:tc>
          <w:tcPr>
            <w:tcW w:w="4234" w:type="dxa"/>
          </w:tcPr>
          <w:p w:rsidR="008200CC" w:rsidRDefault="008200CC" w:rsidP="006254F7">
            <w:pPr>
              <w:rPr>
                <w:b w:val="0"/>
                <w:sz w:val="24"/>
              </w:rPr>
            </w:pPr>
            <w:bookmarkStart w:id="0" w:name="_GoBack"/>
            <w:bookmarkEnd w:id="0"/>
            <w:r>
              <w:rPr>
                <w:b w:val="0"/>
                <w:sz w:val="24"/>
              </w:rPr>
              <w:t>ỦY BAN NHÂN DÂN</w:t>
            </w:r>
            <w:r w:rsidR="006254F7">
              <w:rPr>
                <w:b w:val="0"/>
                <w:sz w:val="24"/>
              </w:rPr>
              <w:t xml:space="preserve"> </w:t>
            </w:r>
          </w:p>
          <w:p w:rsidR="006254F7" w:rsidRDefault="006254F7" w:rsidP="006254F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THÀNH PHỐ HỒ CHÍ MINH</w:t>
            </w:r>
          </w:p>
          <w:p w:rsidR="00260642" w:rsidRPr="006254F7" w:rsidRDefault="006254F7" w:rsidP="006254F7">
            <w:r w:rsidRPr="006254F7">
              <w:t>S</w:t>
            </w:r>
            <w:r w:rsidR="00B9581C" w:rsidRPr="006254F7">
              <w:t>Ở GIÁO DỤC VÀ ĐÀO TẠO</w:t>
            </w:r>
          </w:p>
          <w:p w:rsidR="00B9581C" w:rsidRPr="00E65ACE" w:rsidRDefault="00E65ACE" w:rsidP="00133C4C">
            <w:pPr>
              <w:spacing w:before="240"/>
              <w:rPr>
                <w:b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172835" wp14:editId="606E429B">
                      <wp:simplePos x="0" y="0"/>
                      <wp:positionH relativeFrom="column">
                        <wp:posOffset>618211</wp:posOffset>
                      </wp:positionH>
                      <wp:positionV relativeFrom="paragraph">
                        <wp:posOffset>33655</wp:posOffset>
                      </wp:positionV>
                      <wp:extent cx="1353312" cy="0"/>
                      <wp:effectExtent l="0" t="0" r="1841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2.65pt" to="155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dDadZkCL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"/>
                  </w:pict>
                </mc:Fallback>
              </mc:AlternateContent>
            </w:r>
            <w:r w:rsidR="001B3014">
              <w:rPr>
                <w:b w:val="0"/>
              </w:rPr>
              <w:t>Số:</w:t>
            </w:r>
            <w:r w:rsidR="008553A5">
              <w:rPr>
                <w:b w:val="0"/>
              </w:rPr>
              <w:t xml:space="preserve">  </w:t>
            </w:r>
            <w:r w:rsidR="00133C4C">
              <w:rPr>
                <w:b w:val="0"/>
              </w:rPr>
              <w:t>1343</w:t>
            </w:r>
            <w:r w:rsidR="00D81F08">
              <w:rPr>
                <w:b w:val="0"/>
              </w:rPr>
              <w:t>/</w:t>
            </w:r>
            <w:r w:rsidR="00260642">
              <w:rPr>
                <w:b w:val="0"/>
              </w:rPr>
              <w:t>KH</w:t>
            </w:r>
            <w:r w:rsidR="009F20D3">
              <w:rPr>
                <w:b w:val="0"/>
              </w:rPr>
              <w:t>-</w:t>
            </w:r>
            <w:r w:rsidR="00D81F08">
              <w:rPr>
                <w:b w:val="0"/>
              </w:rPr>
              <w:t>GDĐT-</w:t>
            </w:r>
            <w:r w:rsidR="004C0787">
              <w:rPr>
                <w:b w:val="0"/>
              </w:rPr>
              <w:t>GD</w:t>
            </w:r>
            <w:r w:rsidR="00E839E7">
              <w:rPr>
                <w:b w:val="0"/>
              </w:rPr>
              <w:t>T</w:t>
            </w:r>
            <w:r w:rsidR="00812D41">
              <w:rPr>
                <w:b w:val="0"/>
              </w:rPr>
              <w:t>rH</w:t>
            </w:r>
          </w:p>
        </w:tc>
        <w:tc>
          <w:tcPr>
            <w:tcW w:w="5936" w:type="dxa"/>
          </w:tcPr>
          <w:p w:rsidR="00B9581C" w:rsidRPr="00DB193D" w:rsidRDefault="00B9581C" w:rsidP="00DB193D">
            <w:pPr>
              <w:rPr>
                <w:sz w:val="24"/>
                <w:szCs w:val="24"/>
              </w:rPr>
            </w:pPr>
            <w:r w:rsidRPr="00DB193D">
              <w:rPr>
                <w:sz w:val="24"/>
                <w:szCs w:val="24"/>
              </w:rPr>
              <w:t>CỘNG HÒA XÃ HỘI CHỦ NGHĨA VIỆT NAM</w:t>
            </w:r>
          </w:p>
          <w:p w:rsidR="00B9581C" w:rsidRDefault="00B9581C">
            <w:r>
              <w:t>Độc lập – Tự do – Hạnh phúc</w:t>
            </w:r>
          </w:p>
          <w:p w:rsidR="00DA2F11" w:rsidRDefault="003C3631" w:rsidP="006E24D2">
            <w:pPr>
              <w:spacing w:before="240"/>
              <w:rPr>
                <w:b w:val="0"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FE2DD9" wp14:editId="323182C6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28575</wp:posOffset>
                      </wp:positionV>
                      <wp:extent cx="2127885" cy="0"/>
                      <wp:effectExtent l="6985" t="9525" r="825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5pt,2.25pt" to="225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oI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Msf5rPpxj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"/>
                  </w:pict>
                </mc:Fallback>
              </mc:AlternateContent>
            </w:r>
            <w:r w:rsidR="00DB193D">
              <w:rPr>
                <w:b w:val="0"/>
                <w:i/>
              </w:rPr>
              <w:t xml:space="preserve"> </w:t>
            </w:r>
          </w:p>
          <w:p w:rsidR="00B9581C" w:rsidRPr="00DB193D" w:rsidRDefault="00DB193D" w:rsidP="00133C4C">
            <w:pPr>
              <w:rPr>
                <w:b w:val="0"/>
                <w:sz w:val="24"/>
                <w:szCs w:val="24"/>
              </w:rPr>
            </w:pPr>
            <w:r w:rsidRPr="00812D41">
              <w:rPr>
                <w:b w:val="0"/>
                <w:i/>
                <w:szCs w:val="24"/>
              </w:rPr>
              <w:t xml:space="preserve">Thành phố </w:t>
            </w:r>
            <w:r w:rsidR="00B9581C" w:rsidRPr="00812D41">
              <w:rPr>
                <w:b w:val="0"/>
                <w:i/>
                <w:szCs w:val="24"/>
              </w:rPr>
              <w:t>Hồ Chí Minh, ngày</w:t>
            </w:r>
            <w:r w:rsidR="00CC392C">
              <w:rPr>
                <w:b w:val="0"/>
                <w:i/>
                <w:szCs w:val="24"/>
              </w:rPr>
              <w:t xml:space="preserve"> </w:t>
            </w:r>
            <w:r w:rsidR="00133C4C">
              <w:rPr>
                <w:b w:val="0"/>
                <w:i/>
                <w:szCs w:val="24"/>
              </w:rPr>
              <w:t>06</w:t>
            </w:r>
            <w:r w:rsidR="008553A5">
              <w:rPr>
                <w:b w:val="0"/>
                <w:i/>
                <w:szCs w:val="24"/>
              </w:rPr>
              <w:t xml:space="preserve"> </w:t>
            </w:r>
            <w:r w:rsidR="001B3014" w:rsidRPr="00812D41">
              <w:rPr>
                <w:b w:val="0"/>
                <w:i/>
                <w:szCs w:val="24"/>
              </w:rPr>
              <w:t>tháng</w:t>
            </w:r>
            <w:r w:rsidR="003B35AE">
              <w:rPr>
                <w:b w:val="0"/>
                <w:i/>
                <w:szCs w:val="24"/>
              </w:rPr>
              <w:t xml:space="preserve"> </w:t>
            </w:r>
            <w:r w:rsidR="00133C4C">
              <w:rPr>
                <w:b w:val="0"/>
                <w:i/>
                <w:szCs w:val="24"/>
              </w:rPr>
              <w:t>5</w:t>
            </w:r>
            <w:r w:rsidR="00927E00">
              <w:rPr>
                <w:b w:val="0"/>
                <w:i/>
                <w:szCs w:val="24"/>
              </w:rPr>
              <w:t xml:space="preserve"> </w:t>
            </w:r>
            <w:r w:rsidR="00C6082D" w:rsidRPr="00812D41">
              <w:rPr>
                <w:b w:val="0"/>
                <w:i/>
                <w:szCs w:val="24"/>
              </w:rPr>
              <w:t>n</w:t>
            </w:r>
            <w:r w:rsidR="00812D41">
              <w:rPr>
                <w:b w:val="0"/>
                <w:i/>
                <w:szCs w:val="24"/>
              </w:rPr>
              <w:t>ăm 20</w:t>
            </w:r>
            <w:r w:rsidR="001957A6">
              <w:rPr>
                <w:b w:val="0"/>
                <w:i/>
                <w:szCs w:val="24"/>
              </w:rPr>
              <w:t>16</w:t>
            </w:r>
            <w:r w:rsidR="008553A5">
              <w:rPr>
                <w:b w:val="0"/>
                <w:i/>
                <w:szCs w:val="24"/>
              </w:rPr>
              <w:t xml:space="preserve">  </w:t>
            </w:r>
          </w:p>
        </w:tc>
      </w:tr>
    </w:tbl>
    <w:p w:rsidR="00DB193D" w:rsidRDefault="00B9581C" w:rsidP="00573864">
      <w:pPr>
        <w:rPr>
          <w:b w:val="0"/>
        </w:rPr>
      </w:pPr>
      <w:r w:rsidRPr="00B9581C">
        <w:rPr>
          <w:b w:val="0"/>
        </w:rPr>
        <w:t xml:space="preserve">    </w:t>
      </w:r>
      <w:r w:rsidR="00CA6D3D">
        <w:rPr>
          <w:b w:val="0"/>
        </w:rPr>
        <w:t xml:space="preserve">                             </w:t>
      </w:r>
      <w:r w:rsidRPr="00B9581C">
        <w:rPr>
          <w:b w:val="0"/>
        </w:rPr>
        <w:t xml:space="preserve">  </w:t>
      </w:r>
    </w:p>
    <w:p w:rsidR="00791CDA" w:rsidRDefault="00791CDA" w:rsidP="009F20D3">
      <w:pPr>
        <w:rPr>
          <w:b w:val="0"/>
        </w:rPr>
      </w:pPr>
    </w:p>
    <w:p w:rsidR="009F20D3" w:rsidRPr="00DF5530" w:rsidRDefault="00E55DA7" w:rsidP="009F20D3">
      <w:pPr>
        <w:rPr>
          <w:sz w:val="28"/>
        </w:rPr>
      </w:pPr>
      <w:r>
        <w:rPr>
          <w:sz w:val="28"/>
        </w:rPr>
        <w:t>KẾ HOẠCH</w:t>
      </w:r>
    </w:p>
    <w:p w:rsidR="009F20D3" w:rsidRPr="00DF5530" w:rsidRDefault="009D4C79" w:rsidP="009F20D3">
      <w:pPr>
        <w:rPr>
          <w:sz w:val="30"/>
          <w:szCs w:val="28"/>
        </w:rPr>
      </w:pPr>
      <w:r>
        <w:rPr>
          <w:sz w:val="28"/>
        </w:rPr>
        <w:t xml:space="preserve">TỔ CHỨC HỘI THI </w:t>
      </w:r>
      <w:r w:rsidR="001957A6">
        <w:rPr>
          <w:sz w:val="28"/>
        </w:rPr>
        <w:t>“</w:t>
      </w:r>
      <w:r w:rsidR="00756733">
        <w:rPr>
          <w:sz w:val="28"/>
        </w:rPr>
        <w:t xml:space="preserve">HỌC SINH THÀNH PHỐ </w:t>
      </w:r>
      <w:r>
        <w:rPr>
          <w:sz w:val="28"/>
        </w:rPr>
        <w:br/>
      </w:r>
      <w:r w:rsidR="00756733">
        <w:rPr>
          <w:sz w:val="28"/>
        </w:rPr>
        <w:t xml:space="preserve">TÌM HIỂU CỘNG ĐỒNG </w:t>
      </w:r>
      <w:r w:rsidR="001957A6">
        <w:rPr>
          <w:sz w:val="28"/>
        </w:rPr>
        <w:t>ASEAN”</w:t>
      </w:r>
    </w:p>
    <w:p w:rsidR="00B03648" w:rsidRDefault="00DF5530" w:rsidP="00B03648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34FD6" wp14:editId="0EAAAA59">
                <wp:simplePos x="0" y="0"/>
                <wp:positionH relativeFrom="column">
                  <wp:posOffset>2445055</wp:posOffset>
                </wp:positionH>
                <wp:positionV relativeFrom="paragraph">
                  <wp:posOffset>59055</wp:posOffset>
                </wp:positionV>
                <wp:extent cx="1170432" cy="0"/>
                <wp:effectExtent l="0" t="0" r="107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4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5pt,4.65pt" to="284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" strokecolor="black [3213]"/>
            </w:pict>
          </mc:Fallback>
        </mc:AlternateContent>
      </w:r>
    </w:p>
    <w:p w:rsidR="002A12E8" w:rsidRPr="00A52908" w:rsidRDefault="002A12E8" w:rsidP="002A12E8">
      <w:pPr>
        <w:pStyle w:val="ListParagraph"/>
        <w:spacing w:before="120"/>
        <w:ind w:left="0" w:firstLine="284"/>
        <w:contextualSpacing w:val="0"/>
        <w:jc w:val="both"/>
        <w:rPr>
          <w:b w:val="0"/>
        </w:rPr>
      </w:pPr>
      <w:r w:rsidRPr="00A52908">
        <w:rPr>
          <w:b w:val="0"/>
        </w:rPr>
        <w:t>Nhằm</w:t>
      </w:r>
      <w:r w:rsidR="00025D2A" w:rsidRPr="00A52908">
        <w:rPr>
          <w:b w:val="0"/>
        </w:rPr>
        <w:t xml:space="preserve"> </w:t>
      </w:r>
      <w:r w:rsidR="00F62E2B">
        <w:rPr>
          <w:b w:val="0"/>
        </w:rPr>
        <w:t xml:space="preserve">giúp học sinh trung học có thêm kiến thức về </w:t>
      </w:r>
      <w:r w:rsidR="00527E72" w:rsidRPr="00A52908">
        <w:rPr>
          <w:b w:val="0"/>
        </w:rPr>
        <w:t xml:space="preserve">Cộng đồng ASEAN </w:t>
      </w:r>
      <w:r w:rsidR="00F62E2B">
        <w:rPr>
          <w:b w:val="0"/>
        </w:rPr>
        <w:t xml:space="preserve">được thành lập </w:t>
      </w:r>
      <w:r w:rsidR="00527E72" w:rsidRPr="00A52908">
        <w:rPr>
          <w:b w:val="0"/>
        </w:rPr>
        <w:t xml:space="preserve">từ ngày 31 tháng 12 năm 2015, Sở Giáo dục và Đào tạo </w:t>
      </w:r>
      <w:r w:rsidR="001A267B">
        <w:rPr>
          <w:b w:val="0"/>
        </w:rPr>
        <w:t xml:space="preserve">(GDĐT) </w:t>
      </w:r>
      <w:r w:rsidR="00527E72" w:rsidRPr="00A52908">
        <w:rPr>
          <w:b w:val="0"/>
        </w:rPr>
        <w:t xml:space="preserve">tổ chức Hội thi </w:t>
      </w:r>
      <w:r w:rsidR="00756733" w:rsidRPr="00A52908">
        <w:rPr>
          <w:b w:val="0"/>
        </w:rPr>
        <w:t xml:space="preserve">“Học sinh Thành phố tìm hiểu Cộng đồng ASEAN” </w:t>
      </w:r>
      <w:r w:rsidR="00F62E2B">
        <w:rPr>
          <w:b w:val="0"/>
        </w:rPr>
        <w:t>với các nội dung</w:t>
      </w:r>
      <w:r w:rsidR="008553A5" w:rsidRPr="00A52908">
        <w:rPr>
          <w:b w:val="0"/>
        </w:rPr>
        <w:t xml:space="preserve"> </w:t>
      </w:r>
      <w:r w:rsidR="00AD0EBD" w:rsidRPr="00A52908">
        <w:rPr>
          <w:b w:val="0"/>
        </w:rPr>
        <w:t>như sau:</w:t>
      </w:r>
    </w:p>
    <w:p w:rsidR="00260642" w:rsidRPr="00A52908" w:rsidRDefault="00260642" w:rsidP="001A267B">
      <w:pPr>
        <w:pStyle w:val="ListParagraph"/>
        <w:numPr>
          <w:ilvl w:val="0"/>
          <w:numId w:val="2"/>
        </w:numPr>
        <w:spacing w:before="240"/>
        <w:ind w:left="284" w:hanging="284"/>
        <w:contextualSpacing w:val="0"/>
        <w:jc w:val="both"/>
        <w:rPr>
          <w:b w:val="0"/>
        </w:rPr>
      </w:pPr>
      <w:r w:rsidRPr="00A52908">
        <w:t>MỤC ĐÍCH – YÊU CẦU:</w:t>
      </w:r>
    </w:p>
    <w:p w:rsidR="00A26C41" w:rsidRDefault="00651E50" w:rsidP="00A52908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</w:rPr>
      </w:pPr>
      <w:r w:rsidRPr="00A52908">
        <w:rPr>
          <w:b w:val="0"/>
        </w:rPr>
        <w:t xml:space="preserve">Tuyên truyền, </w:t>
      </w:r>
      <w:r w:rsidR="00A52908" w:rsidRPr="00A52908">
        <w:rPr>
          <w:b w:val="0"/>
        </w:rPr>
        <w:t xml:space="preserve">phổ biến và </w:t>
      </w:r>
      <w:r w:rsidRPr="00A52908">
        <w:rPr>
          <w:b w:val="0"/>
        </w:rPr>
        <w:t xml:space="preserve">tìm hiểu </w:t>
      </w:r>
      <w:r w:rsidR="00A52908" w:rsidRPr="00A52908">
        <w:rPr>
          <w:b w:val="0"/>
        </w:rPr>
        <w:t xml:space="preserve">về Cộng đồng ASEAN và </w:t>
      </w:r>
      <w:r w:rsidR="00AC4F08">
        <w:rPr>
          <w:b w:val="0"/>
        </w:rPr>
        <w:t>Tầm nhìn Cộng đồng ASEAN 2025 cho học sinh cấp THCS và THPT trên địa bàn Thành phố.</w:t>
      </w:r>
    </w:p>
    <w:p w:rsidR="00A52908" w:rsidRDefault="00AC4F08" w:rsidP="00A52908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</w:rPr>
      </w:pPr>
      <w:r>
        <w:rPr>
          <w:b w:val="0"/>
        </w:rPr>
        <w:t xml:space="preserve">Tích hợp </w:t>
      </w:r>
      <w:r w:rsidR="00E23F4A">
        <w:rPr>
          <w:b w:val="0"/>
        </w:rPr>
        <w:t xml:space="preserve">nội dung về Cộng đồng ASEAN </w:t>
      </w:r>
      <w:r>
        <w:rPr>
          <w:b w:val="0"/>
        </w:rPr>
        <w:t xml:space="preserve">trong sinh hoạt ngoài giờ lên lớp tháng 5 và </w:t>
      </w:r>
      <w:r w:rsidR="0072761B">
        <w:rPr>
          <w:b w:val="0"/>
        </w:rPr>
        <w:t xml:space="preserve">các tháng </w:t>
      </w:r>
      <w:r>
        <w:rPr>
          <w:b w:val="0"/>
        </w:rPr>
        <w:t>hè</w:t>
      </w:r>
      <w:r w:rsidR="00E23F4A">
        <w:rPr>
          <w:b w:val="0"/>
        </w:rPr>
        <w:t>.</w:t>
      </w:r>
    </w:p>
    <w:p w:rsidR="00E23F4A" w:rsidRDefault="00B226BF" w:rsidP="00A52908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</w:rPr>
      </w:pPr>
      <w:r>
        <w:rPr>
          <w:b w:val="0"/>
        </w:rPr>
        <w:t xml:space="preserve">Sáng tạo </w:t>
      </w:r>
      <w:r w:rsidR="007703EF">
        <w:rPr>
          <w:b w:val="0"/>
        </w:rPr>
        <w:t xml:space="preserve">theo nhóm </w:t>
      </w:r>
      <w:r>
        <w:rPr>
          <w:b w:val="0"/>
        </w:rPr>
        <w:t>sản phẩm</w:t>
      </w:r>
      <w:r w:rsidR="007703EF">
        <w:rPr>
          <w:b w:val="0"/>
        </w:rPr>
        <w:t xml:space="preserve"> nhằm</w:t>
      </w:r>
      <w:r>
        <w:rPr>
          <w:b w:val="0"/>
        </w:rPr>
        <w:t xml:space="preserve"> tuyên truyền, phổ biến các nội dung </w:t>
      </w:r>
      <w:r w:rsidR="007703EF">
        <w:rPr>
          <w:b w:val="0"/>
        </w:rPr>
        <w:t>liên quan đến</w:t>
      </w:r>
      <w:r>
        <w:rPr>
          <w:b w:val="0"/>
        </w:rPr>
        <w:t xml:space="preserve"> Cộng đồng ASEAN: </w:t>
      </w:r>
      <w:r w:rsidR="007703EF">
        <w:rPr>
          <w:b w:val="0"/>
        </w:rPr>
        <w:t>tầm nhìn, khẩu hiệu, kế hoạch, chương trình, mục tiêu, mục đích, cấu trúc, thành viên,…</w:t>
      </w:r>
    </w:p>
    <w:p w:rsidR="003D3786" w:rsidRPr="00A52908" w:rsidRDefault="005F7916" w:rsidP="00A52908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</w:rPr>
      </w:pPr>
      <w:r>
        <w:rPr>
          <w:b w:val="0"/>
        </w:rPr>
        <w:t>Yêu cầu: v</w:t>
      </w:r>
      <w:r w:rsidR="003D3786">
        <w:rPr>
          <w:b w:val="0"/>
        </w:rPr>
        <w:t>iệc tuyên truyền</w:t>
      </w:r>
      <w:r w:rsidR="00D215F2">
        <w:rPr>
          <w:b w:val="0"/>
        </w:rPr>
        <w:t>, phổ biến kiến thức</w:t>
      </w:r>
      <w:r w:rsidR="003D3786">
        <w:rPr>
          <w:b w:val="0"/>
        </w:rPr>
        <w:t xml:space="preserve"> </w:t>
      </w:r>
      <w:r w:rsidR="001A267B">
        <w:rPr>
          <w:b w:val="0"/>
        </w:rPr>
        <w:t xml:space="preserve">và làm sản phẩm </w:t>
      </w:r>
      <w:r w:rsidR="003D3786">
        <w:rPr>
          <w:b w:val="0"/>
        </w:rPr>
        <w:t xml:space="preserve">được thực hiện </w:t>
      </w:r>
      <w:r w:rsidR="0072761B">
        <w:rPr>
          <w:b w:val="0"/>
        </w:rPr>
        <w:t xml:space="preserve">trong </w:t>
      </w:r>
      <w:r w:rsidR="00C95557">
        <w:rPr>
          <w:b w:val="0"/>
        </w:rPr>
        <w:t xml:space="preserve">từng </w:t>
      </w:r>
      <w:r w:rsidR="0072761B">
        <w:rPr>
          <w:b w:val="0"/>
        </w:rPr>
        <w:t>nhà trường</w:t>
      </w:r>
      <w:r w:rsidR="001A267B">
        <w:rPr>
          <w:b w:val="0"/>
        </w:rPr>
        <w:t>.</w:t>
      </w:r>
      <w:r w:rsidR="003D3786">
        <w:rPr>
          <w:b w:val="0"/>
        </w:rPr>
        <w:t xml:space="preserve"> </w:t>
      </w:r>
      <w:r w:rsidR="001A267B">
        <w:rPr>
          <w:b w:val="0"/>
        </w:rPr>
        <w:t>Phòng GDĐT và nhà trường tuyển chọn các sản phẩm xuất sắc gởi về Phòng Giáo dục Trung học (GDTrH) theo số lượng và thời gian quy định.</w:t>
      </w:r>
    </w:p>
    <w:p w:rsidR="005E551F" w:rsidRPr="005E551F" w:rsidRDefault="00260642" w:rsidP="005E551F">
      <w:pPr>
        <w:pStyle w:val="ListParagraph"/>
        <w:numPr>
          <w:ilvl w:val="0"/>
          <w:numId w:val="2"/>
        </w:numPr>
        <w:spacing w:before="240"/>
        <w:ind w:left="284" w:hanging="284"/>
        <w:contextualSpacing w:val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NỘI DUNG:</w:t>
      </w:r>
    </w:p>
    <w:p w:rsidR="005E551F" w:rsidRDefault="00E143D5" w:rsidP="005E551F">
      <w:pPr>
        <w:pStyle w:val="ListParagraph"/>
        <w:numPr>
          <w:ilvl w:val="0"/>
          <w:numId w:val="4"/>
        </w:numPr>
        <w:spacing w:before="24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Tổ </w:t>
      </w:r>
      <w:r w:rsidR="005E551F">
        <w:rPr>
          <w:b w:val="0"/>
          <w:sz w:val="28"/>
          <w:szCs w:val="28"/>
        </w:rPr>
        <w:t>chức</w:t>
      </w:r>
      <w:r>
        <w:rPr>
          <w:b w:val="0"/>
          <w:sz w:val="28"/>
          <w:szCs w:val="28"/>
        </w:rPr>
        <w:t xml:space="preserve"> cấp trường</w:t>
      </w:r>
      <w:r w:rsidR="005E551F">
        <w:rPr>
          <w:b w:val="0"/>
          <w:sz w:val="28"/>
          <w:szCs w:val="28"/>
        </w:rPr>
        <w:t>:</w:t>
      </w:r>
    </w:p>
    <w:p w:rsidR="005E551F" w:rsidRPr="005F7916" w:rsidRDefault="00DC0C57" w:rsidP="005E551F">
      <w:pPr>
        <w:pStyle w:val="ListParagraph"/>
        <w:numPr>
          <w:ilvl w:val="0"/>
          <w:numId w:val="3"/>
        </w:numPr>
        <w:spacing w:before="120"/>
        <w:ind w:left="64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Tuyên truyền: t</w:t>
      </w:r>
      <w:r w:rsidR="005F7916">
        <w:rPr>
          <w:b w:val="0"/>
          <w:sz w:val="28"/>
          <w:szCs w:val="28"/>
        </w:rPr>
        <w:t xml:space="preserve">ừng trường tuyên truyền thông tin về </w:t>
      </w:r>
      <w:r w:rsidR="005F7916" w:rsidRPr="00A52908">
        <w:rPr>
          <w:b w:val="0"/>
        </w:rPr>
        <w:t xml:space="preserve">Cộng đồng ASEAN và </w:t>
      </w:r>
      <w:r w:rsidR="005F7916">
        <w:rPr>
          <w:b w:val="0"/>
        </w:rPr>
        <w:t>Tầm nhìn Cộng đồng ASEAN 2025 bằng các hình thức: tích hợp vào sinh hoạt ngoài giờ lên lớp tháng 5; thông qua bảng tin nhà trường; tổ chức hội thi làm sản phẩm sáng tạo theo nhóm;</w:t>
      </w:r>
      <w:r>
        <w:rPr>
          <w:b w:val="0"/>
        </w:rPr>
        <w:t xml:space="preserve"> thi trắc nghiệm kiến thức;</w:t>
      </w:r>
      <w:r w:rsidR="005F7916">
        <w:rPr>
          <w:b w:val="0"/>
        </w:rPr>
        <w:t>…</w:t>
      </w:r>
    </w:p>
    <w:p w:rsidR="005F7916" w:rsidRDefault="005F7916" w:rsidP="005E551F">
      <w:pPr>
        <w:pStyle w:val="ListParagraph"/>
        <w:numPr>
          <w:ilvl w:val="0"/>
          <w:numId w:val="3"/>
        </w:numPr>
        <w:spacing w:before="120"/>
        <w:ind w:left="64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Sản phẩm sáng tạo:</w:t>
      </w:r>
    </w:p>
    <w:p w:rsidR="00AE6AA0" w:rsidRDefault="00AE6AA0" w:rsidP="005F7916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Mục đích: tuyên truyền thông tin, hình ảnh </w:t>
      </w:r>
      <w:r w:rsidR="00A36BA7">
        <w:rPr>
          <w:b w:val="0"/>
          <w:sz w:val="28"/>
          <w:szCs w:val="28"/>
        </w:rPr>
        <w:t xml:space="preserve">về </w:t>
      </w:r>
      <w:r w:rsidRPr="00A52908">
        <w:rPr>
          <w:b w:val="0"/>
        </w:rPr>
        <w:t>Cộng đồng ASEAN</w:t>
      </w:r>
      <w:r>
        <w:rPr>
          <w:b w:val="0"/>
        </w:rPr>
        <w:t>.</w:t>
      </w:r>
    </w:p>
    <w:p w:rsidR="005F7916" w:rsidRDefault="005F7916" w:rsidP="005F7916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Nội dung: một hoặc một số thông tin </w:t>
      </w:r>
      <w:r w:rsidR="0000251D">
        <w:rPr>
          <w:b w:val="0"/>
          <w:sz w:val="28"/>
          <w:szCs w:val="28"/>
        </w:rPr>
        <w:t xml:space="preserve">chọn lọc </w:t>
      </w:r>
      <w:r>
        <w:rPr>
          <w:b w:val="0"/>
          <w:sz w:val="28"/>
          <w:szCs w:val="28"/>
        </w:rPr>
        <w:t xml:space="preserve">về </w:t>
      </w:r>
      <w:r w:rsidRPr="00A52908">
        <w:rPr>
          <w:b w:val="0"/>
        </w:rPr>
        <w:t xml:space="preserve">Cộng đồng ASEAN và </w:t>
      </w:r>
      <w:r>
        <w:rPr>
          <w:b w:val="0"/>
        </w:rPr>
        <w:t>Tầm nhìn Cộng đồng ASEAN 2025: lịch sử ra đời, thành viên, chương trình, mục tiêu, khẩu hiệu, cấu trúc, thành viên,…</w:t>
      </w:r>
    </w:p>
    <w:p w:rsidR="00D70609" w:rsidRDefault="00D70609" w:rsidP="00D70609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Hình thức: sáng tạo tùy thích: vật phẩm</w:t>
      </w:r>
      <w:r w:rsidR="00231C90">
        <w:rPr>
          <w:b w:val="0"/>
          <w:sz w:val="28"/>
          <w:szCs w:val="28"/>
        </w:rPr>
        <w:t>, khối sản phẩm</w:t>
      </w:r>
      <w:r w:rsidR="00572033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tờ rơi, áp phích, sổ tay,…</w:t>
      </w:r>
      <w:r w:rsidR="00572033">
        <w:rPr>
          <w:b w:val="0"/>
          <w:sz w:val="28"/>
          <w:szCs w:val="28"/>
        </w:rPr>
        <w:t xml:space="preserve"> chứa thông tin tuyên tuyền, hình ảnh.</w:t>
      </w:r>
    </w:p>
    <w:p w:rsidR="005F7916" w:rsidRDefault="005F7916" w:rsidP="005F7916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Mỗi sản phẩm được thực hiện theo nhóm từ 3 đến 5 học sinh.</w:t>
      </w:r>
    </w:p>
    <w:p w:rsidR="00065AF9" w:rsidRDefault="00065AF9" w:rsidP="005F7916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Đối tượng tham gia: nhóm học sinh khối 6, 7, 8 (cấp THCS) và khối 10, 11 (cấp THPT)</w:t>
      </w:r>
    </w:p>
    <w:p w:rsidR="00DC7647" w:rsidRDefault="00DC7647" w:rsidP="005F7916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Thông tin tuyên truyền chính xác, cụ thể, dễ hiểu, dễ nhớ, rõ ràng và sản phẩm tạo ấn tượng, thu hút.</w:t>
      </w:r>
    </w:p>
    <w:p w:rsidR="009D4C79" w:rsidRDefault="009D4C79" w:rsidP="005F7916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Nguồn </w:t>
      </w:r>
      <w:r w:rsidR="00427E80">
        <w:rPr>
          <w:b w:val="0"/>
          <w:sz w:val="28"/>
          <w:szCs w:val="28"/>
        </w:rPr>
        <w:t xml:space="preserve">thông tin </w:t>
      </w:r>
      <w:r>
        <w:rPr>
          <w:b w:val="0"/>
          <w:sz w:val="28"/>
          <w:szCs w:val="28"/>
        </w:rPr>
        <w:t>tham khảo:</w:t>
      </w:r>
    </w:p>
    <w:p w:rsidR="009D4C79" w:rsidRDefault="00E118D0" w:rsidP="009D4C79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b w:val="0"/>
          <w:sz w:val="28"/>
          <w:szCs w:val="28"/>
        </w:rPr>
      </w:pPr>
      <w:hyperlink r:id="rId9" w:history="1">
        <w:r w:rsidR="009D4C79" w:rsidRPr="00EA5A0A">
          <w:rPr>
            <w:rStyle w:val="Hyperlink"/>
            <w:b w:val="0"/>
            <w:sz w:val="28"/>
            <w:szCs w:val="28"/>
          </w:rPr>
          <w:t>http://www.asean.org/</w:t>
        </w:r>
      </w:hyperlink>
      <w:r w:rsidR="009D4C79">
        <w:rPr>
          <w:b w:val="0"/>
          <w:sz w:val="28"/>
          <w:szCs w:val="28"/>
        </w:rPr>
        <w:t xml:space="preserve"> (tiếng Anh)</w:t>
      </w:r>
    </w:p>
    <w:p w:rsidR="009D4C79" w:rsidRDefault="00E118D0" w:rsidP="009D4C79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b w:val="0"/>
          <w:sz w:val="28"/>
          <w:szCs w:val="28"/>
        </w:rPr>
      </w:pPr>
      <w:hyperlink r:id="rId10" w:history="1">
        <w:r w:rsidR="009D4C79" w:rsidRPr="005C7149">
          <w:rPr>
            <w:rStyle w:val="Hyperlink"/>
            <w:b w:val="0"/>
            <w:sz w:val="28"/>
            <w:szCs w:val="28"/>
          </w:rPr>
          <w:t>http://www.chinhphu.vn/portal/page/portal/chinhphu/NuocCHXHCNVietNam/</w:t>
        </w:r>
      </w:hyperlink>
      <w:r w:rsidR="009D4C79">
        <w:rPr>
          <w:b w:val="0"/>
          <w:sz w:val="28"/>
          <w:szCs w:val="28"/>
        </w:rPr>
        <w:t xml:space="preserve"> </w:t>
      </w:r>
    </w:p>
    <w:p w:rsidR="009D4C79" w:rsidRDefault="00E118D0" w:rsidP="009D4C79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b w:val="0"/>
          <w:sz w:val="28"/>
          <w:szCs w:val="28"/>
        </w:rPr>
      </w:pPr>
      <w:hyperlink r:id="rId11" w:history="1">
        <w:r w:rsidR="009D4C79" w:rsidRPr="00EE2AA9">
          <w:rPr>
            <w:rStyle w:val="Hyperlink"/>
            <w:b w:val="0"/>
            <w:sz w:val="28"/>
            <w:szCs w:val="28"/>
          </w:rPr>
          <w:t>http://vpcp.chinhphu.vn/Home/Thu-tuong-va-lanh-dao-cac-nuoc-ASEAN-ky-Tuyen-bo-ve-thanh-lap-Cong-dong-ASEAN/201511/17566.vgp</w:t>
        </w:r>
      </w:hyperlink>
    </w:p>
    <w:p w:rsidR="009D4C79" w:rsidRPr="0046057E" w:rsidRDefault="00E118D0" w:rsidP="009D4C79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rStyle w:val="Hyperlink"/>
          <w:b w:val="0"/>
          <w:color w:val="auto"/>
          <w:sz w:val="28"/>
          <w:szCs w:val="28"/>
          <w:u w:val="none"/>
        </w:rPr>
      </w:pPr>
      <w:hyperlink r:id="rId12" w:history="1">
        <w:r w:rsidR="009D4C79" w:rsidRPr="00EA5A0A">
          <w:rPr>
            <w:rStyle w:val="Hyperlink"/>
            <w:b w:val="0"/>
            <w:sz w:val="28"/>
            <w:szCs w:val="28"/>
          </w:rPr>
          <w:t>http://www.mofahcm.gov.vn/vi/mofa/cn_vakv/ca_tbd</w:t>
        </w:r>
      </w:hyperlink>
    </w:p>
    <w:p w:rsidR="0046057E" w:rsidRPr="0046057E" w:rsidRDefault="0046057E" w:rsidP="0034543D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b w:val="0"/>
          <w:color w:val="000000" w:themeColor="text1"/>
          <w:sz w:val="28"/>
          <w:szCs w:val="28"/>
        </w:rPr>
      </w:pPr>
      <w:r w:rsidRPr="0046057E">
        <w:rPr>
          <w:rStyle w:val="Hyperlink"/>
          <w:b w:val="0"/>
          <w:color w:val="000000" w:themeColor="text1"/>
          <w:sz w:val="28"/>
          <w:szCs w:val="28"/>
          <w:u w:val="none"/>
        </w:rPr>
        <w:t xml:space="preserve">Tài liệu tham khảo </w:t>
      </w:r>
      <w:r w:rsidR="0034543D">
        <w:rPr>
          <w:rStyle w:val="Hyperlink"/>
          <w:b w:val="0"/>
          <w:color w:val="000000" w:themeColor="text1"/>
          <w:sz w:val="28"/>
          <w:szCs w:val="28"/>
          <w:u w:val="none"/>
        </w:rPr>
        <w:t xml:space="preserve">có thể download tại địa chỉ: </w:t>
      </w:r>
      <w:hyperlink r:id="rId13" w:history="1">
        <w:r w:rsidR="0034543D" w:rsidRPr="00277A75">
          <w:rPr>
            <w:rStyle w:val="Hyperlink"/>
            <w:b w:val="0"/>
            <w:sz w:val="28"/>
            <w:szCs w:val="28"/>
          </w:rPr>
          <w:t>http://gdtrunghoc.hcm.edu.vn/hoi-nhap-quoc-te-c41416.aspx</w:t>
        </w:r>
      </w:hyperlink>
      <w:r w:rsidR="0034543D">
        <w:rPr>
          <w:rStyle w:val="Hyperlink"/>
          <w:b w:val="0"/>
          <w:color w:val="000000" w:themeColor="text1"/>
          <w:sz w:val="28"/>
          <w:szCs w:val="28"/>
          <w:u w:val="none"/>
        </w:rPr>
        <w:t xml:space="preserve"> .</w:t>
      </w:r>
    </w:p>
    <w:p w:rsidR="005E551F" w:rsidRDefault="00E143D5" w:rsidP="005E551F">
      <w:pPr>
        <w:pStyle w:val="ListParagraph"/>
        <w:numPr>
          <w:ilvl w:val="0"/>
          <w:numId w:val="4"/>
        </w:numPr>
        <w:spacing w:before="24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Tổ chức cấp Thành phố</w:t>
      </w:r>
      <w:r w:rsidR="005E551F">
        <w:rPr>
          <w:b w:val="0"/>
          <w:sz w:val="28"/>
          <w:szCs w:val="28"/>
        </w:rPr>
        <w:t>:</w:t>
      </w:r>
    </w:p>
    <w:p w:rsidR="005E551F" w:rsidRDefault="00E143D5" w:rsidP="005E551F">
      <w:pPr>
        <w:pStyle w:val="ListParagraph"/>
        <w:numPr>
          <w:ilvl w:val="0"/>
          <w:numId w:val="3"/>
        </w:numPr>
        <w:spacing w:before="120"/>
        <w:ind w:left="64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Mỗi phòng GDĐT tuyển chọn 04 sản phẩm</w:t>
      </w:r>
      <w:r w:rsidR="0034543D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mỗi trường THPT chọn </w:t>
      </w:r>
      <w:r w:rsidR="006A57BC">
        <w:rPr>
          <w:b w:val="0"/>
          <w:sz w:val="28"/>
          <w:szCs w:val="28"/>
        </w:rPr>
        <w:t>01</w:t>
      </w:r>
      <w:r>
        <w:rPr>
          <w:b w:val="0"/>
          <w:sz w:val="28"/>
          <w:szCs w:val="28"/>
        </w:rPr>
        <w:t xml:space="preserve"> sản phẩm </w:t>
      </w:r>
      <w:r w:rsidR="0034543D">
        <w:rPr>
          <w:b w:val="0"/>
          <w:sz w:val="28"/>
          <w:szCs w:val="28"/>
        </w:rPr>
        <w:t xml:space="preserve">của các nhóm </w:t>
      </w:r>
      <w:r>
        <w:rPr>
          <w:b w:val="0"/>
          <w:sz w:val="28"/>
          <w:szCs w:val="28"/>
        </w:rPr>
        <w:t>xuất sắc gởi dự thi cấp Thành phố.</w:t>
      </w:r>
    </w:p>
    <w:p w:rsidR="0034543D" w:rsidRDefault="0034543D" w:rsidP="0034543D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Các phòng GDĐT và trường THPT đăng ký nhóm học sinh và sản phẩm</w:t>
      </w:r>
      <w:r w:rsidR="00526B46" w:rsidRPr="00526B46">
        <w:rPr>
          <w:b w:val="0"/>
          <w:sz w:val="28"/>
          <w:szCs w:val="28"/>
        </w:rPr>
        <w:t xml:space="preserve"> </w:t>
      </w:r>
      <w:r w:rsidR="00526B46">
        <w:rPr>
          <w:b w:val="0"/>
          <w:sz w:val="28"/>
          <w:szCs w:val="28"/>
        </w:rPr>
        <w:t>dự thi cấp Thành phố</w:t>
      </w:r>
      <w:r>
        <w:rPr>
          <w:b w:val="0"/>
          <w:sz w:val="28"/>
          <w:szCs w:val="28"/>
        </w:rPr>
        <w:t xml:space="preserve"> qua hệ thống quản lý </w:t>
      </w:r>
      <w:r w:rsidR="00363A36">
        <w:rPr>
          <w:b w:val="0"/>
          <w:sz w:val="28"/>
          <w:szCs w:val="28"/>
        </w:rPr>
        <w:t>giáo dục</w:t>
      </w:r>
      <w:r>
        <w:rPr>
          <w:b w:val="0"/>
          <w:sz w:val="28"/>
          <w:szCs w:val="28"/>
        </w:rPr>
        <w:t xml:space="preserve"> </w:t>
      </w:r>
      <w:hyperlink r:id="rId14" w:history="1">
        <w:r w:rsidRPr="00277A75">
          <w:rPr>
            <w:rStyle w:val="Hyperlink"/>
            <w:b w:val="0"/>
            <w:sz w:val="28"/>
            <w:szCs w:val="28"/>
          </w:rPr>
          <w:t>http://httt.hcm.edu.vn/</w:t>
        </w:r>
      </w:hyperlink>
      <w:r>
        <w:rPr>
          <w:b w:val="0"/>
          <w:sz w:val="28"/>
          <w:szCs w:val="28"/>
        </w:rPr>
        <w:t xml:space="preserve"> </w:t>
      </w:r>
      <w:r w:rsidR="002B2C85">
        <w:rPr>
          <w:b w:val="0"/>
          <w:sz w:val="28"/>
          <w:szCs w:val="28"/>
        </w:rPr>
        <w:t>(</w:t>
      </w:r>
      <w:r w:rsidR="00363A36">
        <w:rPr>
          <w:b w:val="0"/>
          <w:sz w:val="28"/>
          <w:szCs w:val="28"/>
        </w:rPr>
        <w:t xml:space="preserve">chú ý </w:t>
      </w:r>
      <w:r w:rsidR="002B2C85">
        <w:rPr>
          <w:b w:val="0"/>
          <w:sz w:val="28"/>
          <w:szCs w:val="28"/>
        </w:rPr>
        <w:t>ghi nhận tên sản phẩm</w:t>
      </w:r>
      <w:r w:rsidR="00F8034E">
        <w:rPr>
          <w:b w:val="0"/>
          <w:sz w:val="28"/>
          <w:szCs w:val="28"/>
        </w:rPr>
        <w:t xml:space="preserve"> khi đăng ký</w:t>
      </w:r>
      <w:r w:rsidR="00363A36">
        <w:rPr>
          <w:b w:val="0"/>
          <w:sz w:val="28"/>
          <w:szCs w:val="28"/>
        </w:rPr>
        <w:t xml:space="preserve"> và các học sinh cùng nhóm thì cùng tên sản phẩm</w:t>
      </w:r>
      <w:r w:rsidR="002B2C85">
        <w:rPr>
          <w:b w:val="0"/>
          <w:sz w:val="28"/>
          <w:szCs w:val="28"/>
        </w:rPr>
        <w:t>)</w:t>
      </w:r>
      <w:r w:rsidR="001551A0">
        <w:rPr>
          <w:b w:val="0"/>
          <w:sz w:val="28"/>
          <w:szCs w:val="28"/>
        </w:rPr>
        <w:t>.</w:t>
      </w:r>
    </w:p>
    <w:p w:rsidR="00E143D5" w:rsidRDefault="00E143D5" w:rsidP="005E551F">
      <w:pPr>
        <w:pStyle w:val="ListParagraph"/>
        <w:numPr>
          <w:ilvl w:val="0"/>
          <w:numId w:val="3"/>
        </w:numPr>
        <w:spacing w:before="120"/>
        <w:ind w:left="64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Mỗi sản phẩm được chọn gởi về phòng GDTrH </w:t>
      </w:r>
      <w:r w:rsidR="0000251D">
        <w:rPr>
          <w:b w:val="0"/>
          <w:sz w:val="28"/>
          <w:szCs w:val="28"/>
        </w:rPr>
        <w:t>dưới dạng</w:t>
      </w:r>
      <w:r>
        <w:rPr>
          <w:b w:val="0"/>
          <w:sz w:val="28"/>
          <w:szCs w:val="28"/>
        </w:rPr>
        <w:t xml:space="preserve"> file word </w:t>
      </w:r>
      <w:r w:rsidR="002A73D2">
        <w:rPr>
          <w:b w:val="0"/>
          <w:sz w:val="28"/>
          <w:szCs w:val="28"/>
        </w:rPr>
        <w:t xml:space="preserve">(dưới 8 MB) </w:t>
      </w:r>
      <w:r>
        <w:rPr>
          <w:b w:val="0"/>
          <w:sz w:val="28"/>
          <w:szCs w:val="28"/>
        </w:rPr>
        <w:t>(theo mẫu đính kèm) chứa các nội dung:</w:t>
      </w:r>
    </w:p>
    <w:p w:rsidR="00E143D5" w:rsidRDefault="00E143D5" w:rsidP="00E143D5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Thông tin nhóm: </w:t>
      </w:r>
      <w:r w:rsidR="00627738">
        <w:rPr>
          <w:b w:val="0"/>
          <w:sz w:val="28"/>
          <w:szCs w:val="28"/>
        </w:rPr>
        <w:t>Tên nhóm, h</w:t>
      </w:r>
      <w:r>
        <w:rPr>
          <w:b w:val="0"/>
          <w:sz w:val="28"/>
          <w:szCs w:val="28"/>
        </w:rPr>
        <w:t>ọ tên</w:t>
      </w:r>
      <w:r w:rsidR="00E510AB">
        <w:rPr>
          <w:b w:val="0"/>
          <w:sz w:val="28"/>
          <w:szCs w:val="28"/>
        </w:rPr>
        <w:t xml:space="preserve">, </w:t>
      </w:r>
      <w:r w:rsidR="007265E9">
        <w:rPr>
          <w:b w:val="0"/>
          <w:sz w:val="28"/>
          <w:szCs w:val="28"/>
        </w:rPr>
        <w:t xml:space="preserve">ngày sinh, </w:t>
      </w:r>
      <w:r w:rsidR="00E510AB">
        <w:rPr>
          <w:b w:val="0"/>
          <w:sz w:val="28"/>
          <w:szCs w:val="28"/>
        </w:rPr>
        <w:t>lớp</w:t>
      </w:r>
      <w:r w:rsidR="00627738">
        <w:rPr>
          <w:b w:val="0"/>
          <w:sz w:val="28"/>
          <w:szCs w:val="28"/>
        </w:rPr>
        <w:t xml:space="preserve"> </w:t>
      </w:r>
      <w:r w:rsidR="007265E9">
        <w:rPr>
          <w:b w:val="0"/>
          <w:sz w:val="28"/>
          <w:szCs w:val="28"/>
        </w:rPr>
        <w:t xml:space="preserve">của </w:t>
      </w:r>
      <w:r w:rsidR="00627738">
        <w:rPr>
          <w:b w:val="0"/>
          <w:sz w:val="28"/>
          <w:szCs w:val="28"/>
        </w:rPr>
        <w:t>từng thành viên</w:t>
      </w:r>
      <w:r w:rsidR="00E510AB">
        <w:rPr>
          <w:b w:val="0"/>
          <w:sz w:val="28"/>
          <w:szCs w:val="28"/>
        </w:rPr>
        <w:t>.</w:t>
      </w:r>
    </w:p>
    <w:p w:rsidR="00627738" w:rsidRDefault="00627738" w:rsidP="00E143D5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Tên sản phẩm.</w:t>
      </w:r>
    </w:p>
    <w:p w:rsidR="00E510AB" w:rsidRDefault="00E510AB" w:rsidP="00E143D5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Hình chụp sản phẩm: tối đa 3 hình.</w:t>
      </w:r>
    </w:p>
    <w:p w:rsidR="00E510AB" w:rsidRDefault="00E510AB" w:rsidP="00E143D5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Thuyết minh về sản phẩm: không quá </w:t>
      </w:r>
      <w:r w:rsidR="002A73D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00 từ.</w:t>
      </w:r>
    </w:p>
    <w:p w:rsidR="00C1596C" w:rsidRDefault="00C1596C" w:rsidP="00F83471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Địa chỉ mail nộp file sản phẩm: </w:t>
      </w:r>
      <w:hyperlink r:id="rId15" w:history="1">
        <w:r w:rsidR="001405A4" w:rsidRPr="00277A75">
          <w:rPr>
            <w:rStyle w:val="Hyperlink"/>
            <w:b w:val="0"/>
            <w:sz w:val="28"/>
            <w:szCs w:val="28"/>
          </w:rPr>
          <w:t>nbquoc.sgddt@tphcm.gov.vn</w:t>
        </w:r>
      </w:hyperlink>
      <w:r>
        <w:rPr>
          <w:b w:val="0"/>
          <w:sz w:val="28"/>
          <w:szCs w:val="28"/>
        </w:rPr>
        <w:t>.</w:t>
      </w:r>
    </w:p>
    <w:p w:rsidR="00F83471" w:rsidRDefault="000F4580" w:rsidP="00F83471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Vòng sơ loại cấp Thành phố: từ các </w:t>
      </w:r>
      <w:r w:rsidR="00840CB8">
        <w:rPr>
          <w:b w:val="0"/>
          <w:sz w:val="28"/>
          <w:szCs w:val="28"/>
        </w:rPr>
        <w:t>file</w:t>
      </w:r>
      <w:r>
        <w:rPr>
          <w:b w:val="0"/>
          <w:sz w:val="28"/>
          <w:szCs w:val="28"/>
        </w:rPr>
        <w:t xml:space="preserve"> nộp</w:t>
      </w:r>
      <w:r w:rsidR="00F8034E">
        <w:rPr>
          <w:b w:val="0"/>
          <w:sz w:val="28"/>
          <w:szCs w:val="28"/>
        </w:rPr>
        <w:t xml:space="preserve"> và có danh sách đăng ký trên hệ thống quản lý </w:t>
      </w:r>
      <w:r w:rsidR="00363A36">
        <w:rPr>
          <w:b w:val="0"/>
          <w:sz w:val="28"/>
          <w:szCs w:val="28"/>
        </w:rPr>
        <w:t>giáo dục</w:t>
      </w:r>
      <w:r>
        <w:rPr>
          <w:b w:val="0"/>
          <w:sz w:val="28"/>
          <w:szCs w:val="28"/>
        </w:rPr>
        <w:t xml:space="preserve">, phòng GDTrH tổ chức chấm và chọn vào vòng chung kết xếp </w:t>
      </w:r>
      <w:r w:rsidR="00840CB8">
        <w:rPr>
          <w:b w:val="0"/>
          <w:sz w:val="28"/>
          <w:szCs w:val="28"/>
        </w:rPr>
        <w:t>hạng</w:t>
      </w:r>
      <w:r>
        <w:rPr>
          <w:b w:val="0"/>
          <w:sz w:val="28"/>
          <w:szCs w:val="28"/>
        </w:rPr>
        <w:t>:</w:t>
      </w:r>
    </w:p>
    <w:p w:rsidR="000F4580" w:rsidRDefault="000F4580" w:rsidP="000F4580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Phòng GDĐT: 24 sản phẩm.</w:t>
      </w:r>
    </w:p>
    <w:p w:rsidR="000F4580" w:rsidRDefault="000F4580" w:rsidP="000F4580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Trường THPT: 24 sản phẩm.</w:t>
      </w:r>
    </w:p>
    <w:p w:rsidR="00840CB8" w:rsidRPr="00840CB8" w:rsidRDefault="00840CB8" w:rsidP="000F4580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Style w:val="Hyperlink"/>
          <w:b w:val="0"/>
          <w:color w:val="auto"/>
          <w:sz w:val="30"/>
          <w:szCs w:val="28"/>
          <w:u w:val="none"/>
        </w:rPr>
      </w:pPr>
      <w:r w:rsidRPr="00840CB8">
        <w:rPr>
          <w:rStyle w:val="Hyperlink"/>
          <w:b w:val="0"/>
          <w:color w:val="000000" w:themeColor="text1"/>
          <w:sz w:val="28"/>
          <w:u w:val="none"/>
        </w:rPr>
        <w:t xml:space="preserve">48 sản phẩm vào vòng chung kết nộp sản phẩm thực tế về phòng GDTrH để trưng bày trong Vòng </w:t>
      </w:r>
      <w:r>
        <w:rPr>
          <w:rStyle w:val="Hyperlink"/>
          <w:b w:val="0"/>
          <w:color w:val="000000" w:themeColor="text1"/>
          <w:sz w:val="28"/>
          <w:u w:val="none"/>
        </w:rPr>
        <w:t>thi thuyết trình</w:t>
      </w:r>
      <w:r w:rsidRPr="00840CB8">
        <w:rPr>
          <w:rStyle w:val="Hyperlink"/>
          <w:b w:val="0"/>
          <w:color w:val="000000" w:themeColor="text1"/>
          <w:sz w:val="28"/>
          <w:u w:val="none"/>
        </w:rPr>
        <w:t>.</w:t>
      </w:r>
      <w:r w:rsidR="00472E86">
        <w:rPr>
          <w:rStyle w:val="Hyperlink"/>
          <w:b w:val="0"/>
          <w:color w:val="000000" w:themeColor="text1"/>
          <w:sz w:val="28"/>
          <w:u w:val="none"/>
        </w:rPr>
        <w:t xml:space="preserve"> Tất cả học sinh của 48 sản phẩm được chọn vào vòng chung kết sẽ tham dự Lễ tổng kết trao giải vào ngày tổ chức vòng thi thuyết trình. </w:t>
      </w:r>
    </w:p>
    <w:p w:rsidR="000F4580" w:rsidRDefault="000F4580" w:rsidP="000F4580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Sở GDĐT chọn 6 sản phẩm xuất sắc nhất trong 24 sản phẩm vào vòng chung kết xếp </w:t>
      </w:r>
      <w:r w:rsidR="00840CB8">
        <w:rPr>
          <w:b w:val="0"/>
          <w:sz w:val="28"/>
          <w:szCs w:val="28"/>
        </w:rPr>
        <w:t>hạng</w:t>
      </w:r>
      <w:r>
        <w:rPr>
          <w:b w:val="0"/>
          <w:sz w:val="28"/>
          <w:szCs w:val="28"/>
        </w:rPr>
        <w:t xml:space="preserve"> của mỗi khối (phòng GDĐT và trường THPT) vào dự thi thuyết trình để xếp hạng Nhất, Nhì, Ba. Các sản phẩm còn lại đạt giải Khuyến khích.</w:t>
      </w:r>
    </w:p>
    <w:p w:rsidR="000F4580" w:rsidRDefault="000F4580" w:rsidP="000F4580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Vòng thi thuyết trình:</w:t>
      </w:r>
    </w:p>
    <w:p w:rsidR="00840CB8" w:rsidRDefault="00BF7A1E" w:rsidP="000F4580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Nội dung - </w:t>
      </w:r>
      <w:r w:rsidR="00840CB8">
        <w:rPr>
          <w:b w:val="0"/>
          <w:sz w:val="28"/>
          <w:szCs w:val="28"/>
        </w:rPr>
        <w:t xml:space="preserve">Yêu cầu: </w:t>
      </w:r>
    </w:p>
    <w:p w:rsidR="00BF7A1E" w:rsidRDefault="00BF7A1E" w:rsidP="00840CB8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rStyle w:val="Hyperlink"/>
          <w:b w:val="0"/>
          <w:color w:val="000000" w:themeColor="text1"/>
          <w:sz w:val="28"/>
          <w:u w:val="none"/>
        </w:rPr>
      </w:pPr>
      <w:r>
        <w:rPr>
          <w:rStyle w:val="Hyperlink"/>
          <w:b w:val="0"/>
          <w:color w:val="000000" w:themeColor="text1"/>
          <w:sz w:val="28"/>
          <w:u w:val="none"/>
        </w:rPr>
        <w:t>Nội dung thuyết trình: về mục đích, ý nghĩa của sản phẩm, các ý tưởng thực hiện sản phẩm, khả năng tuyên truyền tác động đến mọi người,…</w:t>
      </w:r>
    </w:p>
    <w:p w:rsidR="00BF7A1E" w:rsidRDefault="00BF7A1E" w:rsidP="00840CB8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rStyle w:val="Hyperlink"/>
          <w:b w:val="0"/>
          <w:color w:val="000000" w:themeColor="text1"/>
          <w:sz w:val="28"/>
          <w:u w:val="none"/>
        </w:rPr>
      </w:pPr>
      <w:r>
        <w:rPr>
          <w:rStyle w:val="Hyperlink"/>
          <w:b w:val="0"/>
          <w:color w:val="000000" w:themeColor="text1"/>
          <w:sz w:val="28"/>
          <w:u w:val="none"/>
        </w:rPr>
        <w:t>Số học sinh tham gia thuyết trình: ít nhất 2 học sinh/nhóm</w:t>
      </w:r>
    </w:p>
    <w:p w:rsidR="00E904E0" w:rsidRDefault="00BF7A1E" w:rsidP="00840CB8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rStyle w:val="Hyperlink"/>
          <w:b w:val="0"/>
          <w:color w:val="000000" w:themeColor="text1"/>
          <w:sz w:val="28"/>
          <w:u w:val="none"/>
        </w:rPr>
      </w:pPr>
      <w:r>
        <w:rPr>
          <w:rStyle w:val="Hyperlink"/>
          <w:b w:val="0"/>
          <w:color w:val="000000" w:themeColor="text1"/>
          <w:sz w:val="28"/>
          <w:u w:val="none"/>
        </w:rPr>
        <w:t>Cả nhóm cùng với</w:t>
      </w:r>
      <w:r w:rsidRPr="00BF7A1E">
        <w:rPr>
          <w:rStyle w:val="Hyperlink"/>
          <w:b w:val="0"/>
          <w:color w:val="000000" w:themeColor="text1"/>
          <w:sz w:val="28"/>
          <w:u w:val="none"/>
        </w:rPr>
        <w:t xml:space="preserve"> sản phẩm lên sân khấu</w:t>
      </w:r>
      <w:r>
        <w:rPr>
          <w:rStyle w:val="Hyperlink"/>
          <w:b w:val="0"/>
          <w:color w:val="000000" w:themeColor="text1"/>
          <w:sz w:val="28"/>
          <w:u w:val="none"/>
        </w:rPr>
        <w:t xml:space="preserve"> khi thuyết trình.</w:t>
      </w:r>
      <w:r w:rsidR="002420AE">
        <w:rPr>
          <w:rStyle w:val="Hyperlink"/>
          <w:b w:val="0"/>
          <w:color w:val="000000" w:themeColor="text1"/>
          <w:sz w:val="28"/>
          <w:u w:val="none"/>
        </w:rPr>
        <w:t xml:space="preserve"> </w:t>
      </w:r>
    </w:p>
    <w:p w:rsidR="00840CB8" w:rsidRPr="00BF7A1E" w:rsidRDefault="0000251D" w:rsidP="00840CB8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rStyle w:val="Hyperlink"/>
          <w:b w:val="0"/>
          <w:color w:val="000000" w:themeColor="text1"/>
          <w:sz w:val="28"/>
          <w:u w:val="none"/>
        </w:rPr>
      </w:pPr>
      <w:r>
        <w:rPr>
          <w:rStyle w:val="Hyperlink"/>
          <w:b w:val="0"/>
          <w:color w:val="000000" w:themeColor="text1"/>
          <w:sz w:val="28"/>
          <w:u w:val="none"/>
        </w:rPr>
        <w:t>Ban giám khảo có thể chọn và đ</w:t>
      </w:r>
      <w:r w:rsidR="00254881">
        <w:rPr>
          <w:rStyle w:val="Hyperlink"/>
          <w:b w:val="0"/>
          <w:color w:val="000000" w:themeColor="text1"/>
          <w:sz w:val="28"/>
          <w:u w:val="none"/>
        </w:rPr>
        <w:t>ặ</w:t>
      </w:r>
      <w:r>
        <w:rPr>
          <w:rStyle w:val="Hyperlink"/>
          <w:b w:val="0"/>
          <w:color w:val="000000" w:themeColor="text1"/>
          <w:sz w:val="28"/>
          <w:u w:val="none"/>
        </w:rPr>
        <w:t>t câu hỏi cho b</w:t>
      </w:r>
      <w:r w:rsidR="002420AE">
        <w:rPr>
          <w:rStyle w:val="Hyperlink"/>
          <w:b w:val="0"/>
          <w:color w:val="000000" w:themeColor="text1"/>
          <w:sz w:val="28"/>
          <w:u w:val="none"/>
        </w:rPr>
        <w:t>ất cứ thành viên nào trong nhóm.</w:t>
      </w:r>
    </w:p>
    <w:p w:rsidR="00840CB8" w:rsidRDefault="00B35960" w:rsidP="000F4580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Thời gian thuyết trình: 5 phút/nhóm</w:t>
      </w:r>
      <w:r w:rsidR="00472E86">
        <w:rPr>
          <w:b w:val="0"/>
          <w:sz w:val="28"/>
          <w:szCs w:val="28"/>
        </w:rPr>
        <w:t>.</w:t>
      </w:r>
    </w:p>
    <w:p w:rsidR="00B35960" w:rsidRDefault="00B35960" w:rsidP="000F4580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Hình thức tổ chức:</w:t>
      </w:r>
    </w:p>
    <w:p w:rsidR="00B35960" w:rsidRDefault="00B35960" w:rsidP="00B35960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rStyle w:val="Hyperlink"/>
          <w:b w:val="0"/>
          <w:color w:val="000000" w:themeColor="text1"/>
          <w:sz w:val="28"/>
          <w:u w:val="none"/>
        </w:rPr>
      </w:pPr>
      <w:r w:rsidRPr="00B35960">
        <w:rPr>
          <w:rStyle w:val="Hyperlink"/>
          <w:b w:val="0"/>
          <w:color w:val="000000" w:themeColor="text1"/>
          <w:sz w:val="28"/>
          <w:u w:val="none"/>
        </w:rPr>
        <w:t>Các</w:t>
      </w:r>
      <w:r>
        <w:rPr>
          <w:rStyle w:val="Hyperlink"/>
          <w:b w:val="0"/>
          <w:color w:val="000000" w:themeColor="text1"/>
          <w:sz w:val="28"/>
          <w:u w:val="none"/>
        </w:rPr>
        <w:t xml:space="preserve"> nhóm bốc thăm thứ tự thi.</w:t>
      </w:r>
    </w:p>
    <w:p w:rsidR="00B35960" w:rsidRDefault="00B35960" w:rsidP="00B35960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rStyle w:val="Hyperlink"/>
          <w:b w:val="0"/>
          <w:color w:val="000000" w:themeColor="text1"/>
          <w:sz w:val="28"/>
          <w:u w:val="none"/>
        </w:rPr>
      </w:pPr>
      <w:r>
        <w:rPr>
          <w:rStyle w:val="Hyperlink"/>
          <w:b w:val="0"/>
          <w:color w:val="000000" w:themeColor="text1"/>
          <w:sz w:val="28"/>
          <w:u w:val="none"/>
        </w:rPr>
        <w:t>Mỗi nhóm có 5 phút thuyết minh về sản phẩm và trả lời các câu hỏi của Ban giám khảo.</w:t>
      </w:r>
      <w:r w:rsidR="002420AE">
        <w:rPr>
          <w:rStyle w:val="Hyperlink"/>
          <w:b w:val="0"/>
          <w:color w:val="000000" w:themeColor="text1"/>
          <w:sz w:val="28"/>
          <w:u w:val="none"/>
        </w:rPr>
        <w:t xml:space="preserve"> </w:t>
      </w:r>
    </w:p>
    <w:p w:rsidR="00472E86" w:rsidRPr="00057E41" w:rsidRDefault="00472E86" w:rsidP="00B35960">
      <w:pPr>
        <w:pStyle w:val="ListParagraph"/>
        <w:numPr>
          <w:ilvl w:val="1"/>
          <w:numId w:val="5"/>
        </w:numPr>
        <w:spacing w:before="120"/>
        <w:contextualSpacing w:val="0"/>
        <w:jc w:val="both"/>
        <w:rPr>
          <w:rStyle w:val="Hyperlink"/>
          <w:b w:val="0"/>
          <w:color w:val="000000" w:themeColor="text1"/>
          <w:sz w:val="28"/>
          <w:u w:val="none"/>
        </w:rPr>
      </w:pPr>
      <w:r w:rsidRPr="00057E41">
        <w:rPr>
          <w:rStyle w:val="Hyperlink"/>
          <w:b w:val="0"/>
          <w:color w:val="000000" w:themeColor="text1"/>
          <w:sz w:val="28"/>
          <w:u w:val="none"/>
        </w:rPr>
        <w:t>Ban giám khảo chấm độc lập theo thang điểm 10 (Sản phẩm: 3 điểm – Thuyết trình</w:t>
      </w:r>
      <w:r w:rsidR="00E904E0" w:rsidRPr="00057E41">
        <w:rPr>
          <w:rStyle w:val="Hyperlink"/>
          <w:b w:val="0"/>
          <w:color w:val="000000" w:themeColor="text1"/>
          <w:sz w:val="28"/>
          <w:u w:val="none"/>
        </w:rPr>
        <w:t xml:space="preserve"> và trả lời câu hỏi</w:t>
      </w:r>
      <w:r w:rsidRPr="00057E41">
        <w:rPr>
          <w:rStyle w:val="Hyperlink"/>
          <w:b w:val="0"/>
          <w:color w:val="000000" w:themeColor="text1"/>
          <w:sz w:val="28"/>
          <w:u w:val="none"/>
        </w:rPr>
        <w:t xml:space="preserve">: </w:t>
      </w:r>
      <w:r w:rsidR="00E904E0" w:rsidRPr="00057E41">
        <w:rPr>
          <w:rStyle w:val="Hyperlink"/>
          <w:b w:val="0"/>
          <w:color w:val="000000" w:themeColor="text1"/>
          <w:sz w:val="28"/>
          <w:u w:val="none"/>
        </w:rPr>
        <w:t>4</w:t>
      </w:r>
      <w:r w:rsidRPr="00057E41">
        <w:rPr>
          <w:rStyle w:val="Hyperlink"/>
          <w:b w:val="0"/>
          <w:color w:val="000000" w:themeColor="text1"/>
          <w:sz w:val="28"/>
          <w:u w:val="none"/>
        </w:rPr>
        <w:t xml:space="preserve"> điểm – Sáng tạo: 2 điểm – Hiệu quả: </w:t>
      </w:r>
      <w:r w:rsidR="00E904E0" w:rsidRPr="00057E41">
        <w:rPr>
          <w:rStyle w:val="Hyperlink"/>
          <w:b w:val="0"/>
          <w:color w:val="000000" w:themeColor="text1"/>
          <w:sz w:val="28"/>
          <w:u w:val="none"/>
        </w:rPr>
        <w:t>1</w:t>
      </w:r>
      <w:r w:rsidRPr="00057E41">
        <w:rPr>
          <w:rStyle w:val="Hyperlink"/>
          <w:b w:val="0"/>
          <w:color w:val="000000" w:themeColor="text1"/>
          <w:sz w:val="28"/>
          <w:u w:val="none"/>
        </w:rPr>
        <w:t xml:space="preserve"> điểm). Điểm xếp hạng </w:t>
      </w:r>
      <w:r w:rsidR="00331852" w:rsidRPr="00057E41">
        <w:rPr>
          <w:rStyle w:val="Hyperlink"/>
          <w:b w:val="0"/>
          <w:color w:val="000000" w:themeColor="text1"/>
          <w:sz w:val="28"/>
          <w:u w:val="none"/>
        </w:rPr>
        <w:t xml:space="preserve">Nhất, Nhì, Ba </w:t>
      </w:r>
      <w:r w:rsidRPr="00057E41">
        <w:rPr>
          <w:rStyle w:val="Hyperlink"/>
          <w:b w:val="0"/>
          <w:color w:val="000000" w:themeColor="text1"/>
          <w:sz w:val="28"/>
          <w:u w:val="none"/>
        </w:rPr>
        <w:t>là tổng điểm của Ban giám khảo.</w:t>
      </w:r>
    </w:p>
    <w:p w:rsidR="00331852" w:rsidRPr="009F1A95" w:rsidRDefault="00331852" w:rsidP="00331852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 w:rsidRPr="009F1A95">
        <w:rPr>
          <w:b w:val="0"/>
          <w:sz w:val="28"/>
          <w:szCs w:val="28"/>
        </w:rPr>
        <w:t>Cơ cấu giải thưởng:</w:t>
      </w:r>
    </w:p>
    <w:p w:rsidR="00331852" w:rsidRDefault="00331852" w:rsidP="00331852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Phòng GDĐT: 1 giải Nhất – 2 giải Nhì – 3 giải Ba – 18 giải Khuyến khích.</w:t>
      </w:r>
    </w:p>
    <w:p w:rsidR="00331852" w:rsidRPr="00331852" w:rsidRDefault="00331852" w:rsidP="00331852">
      <w:pPr>
        <w:pStyle w:val="ListParagraph"/>
        <w:numPr>
          <w:ilvl w:val="1"/>
          <w:numId w:val="3"/>
        </w:numPr>
        <w:spacing w:before="120"/>
        <w:ind w:left="1134" w:hanging="425"/>
        <w:contextualSpacing w:val="0"/>
        <w:jc w:val="both"/>
        <w:rPr>
          <w:b w:val="0"/>
          <w:sz w:val="28"/>
          <w:szCs w:val="28"/>
        </w:rPr>
      </w:pPr>
      <w:r w:rsidRPr="00331852">
        <w:rPr>
          <w:b w:val="0"/>
          <w:sz w:val="28"/>
          <w:szCs w:val="28"/>
        </w:rPr>
        <w:t xml:space="preserve">Trường THPT: </w:t>
      </w:r>
      <w:r>
        <w:rPr>
          <w:b w:val="0"/>
          <w:sz w:val="28"/>
          <w:szCs w:val="28"/>
        </w:rPr>
        <w:t>1 giải Nhất – 2 giải Nhì – 3 giải Ba – 18 giải Khuyến khích.</w:t>
      </w:r>
    </w:p>
    <w:p w:rsidR="00260642" w:rsidRPr="00815359" w:rsidRDefault="00260642" w:rsidP="008553A5">
      <w:pPr>
        <w:pStyle w:val="ListParagraph"/>
        <w:numPr>
          <w:ilvl w:val="0"/>
          <w:numId w:val="2"/>
        </w:numPr>
        <w:spacing w:before="240"/>
        <w:ind w:left="284" w:hanging="284"/>
        <w:contextualSpacing w:val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THỜI GIAN TỔ CHỨC:</w:t>
      </w:r>
    </w:p>
    <w:p w:rsidR="00EE14A6" w:rsidRDefault="009F1A95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Tổ chức cấp trường: từ </w:t>
      </w:r>
      <w:r w:rsidR="004660C9">
        <w:rPr>
          <w:b w:val="0"/>
          <w:sz w:val="28"/>
          <w:szCs w:val="28"/>
        </w:rPr>
        <w:t>06</w:t>
      </w:r>
      <w:r>
        <w:rPr>
          <w:b w:val="0"/>
          <w:sz w:val="28"/>
          <w:szCs w:val="28"/>
        </w:rPr>
        <w:t xml:space="preserve">/5 đến </w:t>
      </w:r>
      <w:r w:rsidR="004660C9">
        <w:rPr>
          <w:b w:val="0"/>
          <w:sz w:val="28"/>
          <w:szCs w:val="28"/>
        </w:rPr>
        <w:t>25</w:t>
      </w:r>
      <w:r>
        <w:rPr>
          <w:b w:val="0"/>
          <w:sz w:val="28"/>
          <w:szCs w:val="28"/>
        </w:rPr>
        <w:t>/6/2016.</w:t>
      </w:r>
    </w:p>
    <w:p w:rsidR="009F1A95" w:rsidRDefault="009F1A95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Nộp file sản phẩm về phòng GDTrH: từ </w:t>
      </w:r>
      <w:r w:rsidR="004660C9">
        <w:rPr>
          <w:b w:val="0"/>
          <w:sz w:val="28"/>
          <w:szCs w:val="28"/>
        </w:rPr>
        <w:t>26</w:t>
      </w:r>
      <w:r>
        <w:rPr>
          <w:b w:val="0"/>
          <w:sz w:val="28"/>
          <w:szCs w:val="28"/>
        </w:rPr>
        <w:t>/</w:t>
      </w:r>
      <w:r w:rsidR="004660C9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đến </w:t>
      </w:r>
      <w:r w:rsidR="004660C9">
        <w:rPr>
          <w:b w:val="0"/>
          <w:sz w:val="28"/>
          <w:szCs w:val="28"/>
        </w:rPr>
        <w:t>30</w:t>
      </w:r>
      <w:r>
        <w:rPr>
          <w:b w:val="0"/>
          <w:sz w:val="28"/>
          <w:szCs w:val="28"/>
        </w:rPr>
        <w:t>/</w:t>
      </w:r>
      <w:r w:rsidR="004660C9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/2016.</w:t>
      </w:r>
    </w:p>
    <w:p w:rsidR="009F1A95" w:rsidRDefault="009F1A95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Chấm sơ loại chọn</w:t>
      </w:r>
      <w:r w:rsidR="004660C9">
        <w:rPr>
          <w:b w:val="0"/>
          <w:sz w:val="28"/>
          <w:szCs w:val="28"/>
        </w:rPr>
        <w:t xml:space="preserve"> vào vòng chung kết xếp hạng: 01</w:t>
      </w:r>
      <w:r>
        <w:rPr>
          <w:b w:val="0"/>
          <w:sz w:val="28"/>
          <w:szCs w:val="28"/>
        </w:rPr>
        <w:t>/6 – 30/6/2016.</w:t>
      </w:r>
    </w:p>
    <w:p w:rsidR="009F1A95" w:rsidRPr="00815359" w:rsidRDefault="005D6973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Vòng thuyết trình và Lễ trao giải: dự kiến </w:t>
      </w:r>
      <w:r w:rsidR="004660C9">
        <w:rPr>
          <w:b w:val="0"/>
          <w:sz w:val="28"/>
          <w:szCs w:val="28"/>
        </w:rPr>
        <w:t>t</w:t>
      </w:r>
      <w:r>
        <w:rPr>
          <w:b w:val="0"/>
          <w:sz w:val="28"/>
          <w:szCs w:val="28"/>
        </w:rPr>
        <w:t xml:space="preserve">háng </w:t>
      </w:r>
      <w:r w:rsidR="004660C9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/2016 (thông báo sau)</w:t>
      </w:r>
    </w:p>
    <w:p w:rsidR="00B64286" w:rsidRPr="00B64286" w:rsidRDefault="008553A5" w:rsidP="00B64286">
      <w:pPr>
        <w:pStyle w:val="ListParagraph"/>
        <w:numPr>
          <w:ilvl w:val="0"/>
          <w:numId w:val="2"/>
        </w:numPr>
        <w:spacing w:before="240"/>
        <w:ind w:left="284" w:hanging="284"/>
        <w:contextualSpacing w:val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PHÂN CÔNG THỰC HIỆN:</w:t>
      </w:r>
      <w:r w:rsidR="00B64286" w:rsidRPr="00B64286">
        <w:rPr>
          <w:b w:val="0"/>
          <w:sz w:val="28"/>
          <w:szCs w:val="28"/>
        </w:rPr>
        <w:t xml:space="preserve"> </w:t>
      </w:r>
    </w:p>
    <w:p w:rsidR="00B64286" w:rsidRPr="00B64286" w:rsidRDefault="00B64286" w:rsidP="008553A5">
      <w:pPr>
        <w:pStyle w:val="ListParagraph"/>
        <w:numPr>
          <w:ilvl w:val="0"/>
          <w:numId w:val="3"/>
        </w:numPr>
        <w:spacing w:before="240"/>
        <w:contextualSpacing w:val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Ông Lê Hồng Sơn - Giám đốc: chỉ đạo chung.</w:t>
      </w:r>
    </w:p>
    <w:p w:rsidR="00B64286" w:rsidRPr="00B64286" w:rsidRDefault="00B64286" w:rsidP="008553A5">
      <w:pPr>
        <w:pStyle w:val="ListParagraph"/>
        <w:numPr>
          <w:ilvl w:val="0"/>
          <w:numId w:val="3"/>
        </w:numPr>
        <w:spacing w:before="240"/>
        <w:contextualSpacing w:val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Ông Nguyễn Văn Hiếu - Phó Giám đốc: chỉ đạo, tổ chức triển khai</w:t>
      </w:r>
      <w:r w:rsidR="001A7DFE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tổ chức Hội đồng chấm</w:t>
      </w:r>
      <w:r w:rsidR="001A7DFE">
        <w:rPr>
          <w:b w:val="0"/>
          <w:sz w:val="28"/>
          <w:szCs w:val="28"/>
        </w:rPr>
        <w:t>; xét duyệt danh sách vào vòng chung kết; chỉ đạo tổ chức vòng thuyết trình và Lễ trao giải.</w:t>
      </w:r>
    </w:p>
    <w:p w:rsidR="008553A5" w:rsidRPr="008161F2" w:rsidRDefault="00B64286" w:rsidP="008553A5">
      <w:pPr>
        <w:pStyle w:val="ListParagraph"/>
        <w:numPr>
          <w:ilvl w:val="0"/>
          <w:numId w:val="3"/>
        </w:numPr>
        <w:spacing w:before="240"/>
        <w:contextualSpacing w:val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Phòng GDTrH: xây dựng </w:t>
      </w:r>
      <w:r w:rsidR="006A57BC">
        <w:rPr>
          <w:b w:val="0"/>
          <w:sz w:val="28"/>
          <w:szCs w:val="28"/>
        </w:rPr>
        <w:t xml:space="preserve">và trình </w:t>
      </w:r>
      <w:r>
        <w:rPr>
          <w:b w:val="0"/>
          <w:sz w:val="28"/>
          <w:szCs w:val="28"/>
        </w:rPr>
        <w:t>Kế hoạch</w:t>
      </w:r>
      <w:r w:rsidR="001A7DFE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tổ chức triển khai</w:t>
      </w:r>
      <w:r w:rsidR="001A7DFE">
        <w:rPr>
          <w:b w:val="0"/>
          <w:sz w:val="28"/>
          <w:szCs w:val="28"/>
        </w:rPr>
        <w:t xml:space="preserve">; nhận file sản phẩm; </w:t>
      </w:r>
      <w:r w:rsidR="0052714C">
        <w:rPr>
          <w:b w:val="0"/>
          <w:sz w:val="28"/>
          <w:szCs w:val="28"/>
        </w:rPr>
        <w:t xml:space="preserve">tổ chức </w:t>
      </w:r>
      <w:r w:rsidR="001A7DFE">
        <w:rPr>
          <w:b w:val="0"/>
          <w:sz w:val="28"/>
          <w:szCs w:val="28"/>
        </w:rPr>
        <w:t>chấm sơ loại và chung kết; trình Danh sách các Ban chỉ đạo, Hội đồng chấm, mời giám khảo và trình Danh sách khen thưởng; tổ chức vòng thuyết trình và Lễ tổng kết trao giải.</w:t>
      </w:r>
    </w:p>
    <w:p w:rsidR="008161F2" w:rsidRPr="001A7DFE" w:rsidRDefault="008161F2" w:rsidP="008553A5">
      <w:pPr>
        <w:pStyle w:val="ListParagraph"/>
        <w:numPr>
          <w:ilvl w:val="0"/>
          <w:numId w:val="3"/>
        </w:numPr>
        <w:spacing w:before="240"/>
        <w:contextualSpacing w:val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Phòng Tổ chức cán bộ: hỗ trợ trình duyệt Danh sách Ban chỉ đạo, Ban tổ chức, Hội đồng chấm thi và khen thưởng. </w:t>
      </w:r>
    </w:p>
    <w:p w:rsidR="001A7DFE" w:rsidRPr="00C74519" w:rsidRDefault="001A7DFE" w:rsidP="008553A5">
      <w:pPr>
        <w:pStyle w:val="ListParagraph"/>
        <w:numPr>
          <w:ilvl w:val="0"/>
          <w:numId w:val="3"/>
        </w:numPr>
        <w:spacing w:before="240"/>
        <w:contextualSpacing w:val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Văn phòng: hỗ trợ chi phí tổ chức Hội thi, chấm thi, khen thưởng; chuẩn bị giấy khen và hỗ trợ tổ chức Lễ tổng kết và thuyết trình.</w:t>
      </w:r>
    </w:p>
    <w:p w:rsidR="00C74519" w:rsidRPr="00C74519" w:rsidRDefault="00C74519" w:rsidP="008553A5">
      <w:pPr>
        <w:pStyle w:val="ListParagraph"/>
        <w:numPr>
          <w:ilvl w:val="0"/>
          <w:numId w:val="3"/>
        </w:numPr>
        <w:spacing w:before="240"/>
        <w:contextualSpacing w:val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Các Phòng GDĐT: chỉ đạo và triển khai Kế hoạch đến các trường THCS trên địa bàn; tuyển chọn sản phẩm gởi dự thi vòng thi chung kết.</w:t>
      </w:r>
    </w:p>
    <w:p w:rsidR="00C74519" w:rsidRDefault="00C74519" w:rsidP="008553A5">
      <w:pPr>
        <w:pStyle w:val="ListParagraph"/>
        <w:numPr>
          <w:ilvl w:val="0"/>
          <w:numId w:val="3"/>
        </w:numPr>
        <w:spacing w:before="240"/>
        <w:contextualSpacing w:val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Trường THPT: triển khai kế hoạch và tuyển chọn sản phẩm gởi dự thi vòng chung kết.</w:t>
      </w:r>
    </w:p>
    <w:p w:rsidR="00260642" w:rsidRDefault="00260642" w:rsidP="008553A5">
      <w:pPr>
        <w:pStyle w:val="ListParagraph"/>
        <w:numPr>
          <w:ilvl w:val="0"/>
          <w:numId w:val="2"/>
        </w:numPr>
        <w:spacing w:before="240"/>
        <w:ind w:left="284" w:hanging="284"/>
        <w:contextualSpacing w:val="0"/>
        <w:jc w:val="both"/>
        <w:rPr>
          <w:sz w:val="28"/>
          <w:szCs w:val="28"/>
        </w:rPr>
      </w:pPr>
      <w:r w:rsidRPr="00260642">
        <w:rPr>
          <w:sz w:val="28"/>
          <w:szCs w:val="28"/>
        </w:rPr>
        <w:t>KINH PHÍ</w:t>
      </w:r>
      <w:r w:rsidR="008553A5">
        <w:rPr>
          <w:sz w:val="28"/>
          <w:szCs w:val="28"/>
        </w:rPr>
        <w:t xml:space="preserve"> – KHEN THƯỞNG</w:t>
      </w:r>
      <w:r>
        <w:rPr>
          <w:sz w:val="28"/>
          <w:szCs w:val="28"/>
        </w:rPr>
        <w:t>:</w:t>
      </w:r>
    </w:p>
    <w:p w:rsidR="00815359" w:rsidRDefault="007236C5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Kinh phí tổ chức Hội thi và khen thưởng theo quy định hiện hành.</w:t>
      </w:r>
    </w:p>
    <w:p w:rsidR="007236C5" w:rsidRPr="00815359" w:rsidRDefault="007236C5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Khen thưởng: Giấy khen + Tiền thưởng </w:t>
      </w:r>
    </w:p>
    <w:p w:rsidR="00260642" w:rsidRDefault="00260642" w:rsidP="00260642">
      <w:pPr>
        <w:pStyle w:val="ListParagraph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TIẾN ĐỘ THỜI GIAN:</w:t>
      </w:r>
    </w:p>
    <w:p w:rsidR="00500BC8" w:rsidRDefault="00542452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Từ 25/4 đế</w:t>
      </w:r>
      <w:r w:rsidR="00D765B1">
        <w:rPr>
          <w:b w:val="0"/>
          <w:sz w:val="28"/>
          <w:szCs w:val="28"/>
        </w:rPr>
        <w:t>n 05</w:t>
      </w:r>
      <w:r>
        <w:rPr>
          <w:b w:val="0"/>
          <w:sz w:val="28"/>
          <w:szCs w:val="28"/>
        </w:rPr>
        <w:t>/5/2016</w:t>
      </w:r>
      <w:r>
        <w:rPr>
          <w:b w:val="0"/>
          <w:sz w:val="28"/>
          <w:szCs w:val="28"/>
        </w:rPr>
        <w:tab/>
        <w:t>: xây dựng Kế hoạch và trình lãnh đạo.</w:t>
      </w:r>
    </w:p>
    <w:p w:rsidR="00542452" w:rsidRDefault="00D765B1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Từ 06</w:t>
      </w:r>
      <w:r w:rsidR="00542452">
        <w:rPr>
          <w:b w:val="0"/>
          <w:sz w:val="28"/>
          <w:szCs w:val="28"/>
        </w:rPr>
        <w:t xml:space="preserve">/5 đến </w:t>
      </w:r>
      <w:r>
        <w:rPr>
          <w:b w:val="0"/>
          <w:sz w:val="28"/>
          <w:szCs w:val="28"/>
        </w:rPr>
        <w:t>25/5</w:t>
      </w:r>
      <w:r w:rsidR="00542452">
        <w:rPr>
          <w:b w:val="0"/>
          <w:sz w:val="28"/>
          <w:szCs w:val="28"/>
        </w:rPr>
        <w:t>/2016</w:t>
      </w:r>
      <w:r w:rsidR="00542452">
        <w:rPr>
          <w:b w:val="0"/>
          <w:sz w:val="28"/>
          <w:szCs w:val="28"/>
        </w:rPr>
        <w:tab/>
        <w:t>: triển khai cấp trường.</w:t>
      </w:r>
    </w:p>
    <w:p w:rsidR="00542452" w:rsidRDefault="00542452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Từ </w:t>
      </w:r>
      <w:r w:rsidR="00D765B1">
        <w:rPr>
          <w:b w:val="0"/>
          <w:sz w:val="28"/>
          <w:szCs w:val="28"/>
        </w:rPr>
        <w:t>26/5</w:t>
      </w:r>
      <w:r>
        <w:rPr>
          <w:b w:val="0"/>
          <w:sz w:val="28"/>
          <w:szCs w:val="28"/>
        </w:rPr>
        <w:t xml:space="preserve"> đến </w:t>
      </w:r>
      <w:r w:rsidR="00D765B1">
        <w:rPr>
          <w:b w:val="0"/>
          <w:sz w:val="28"/>
          <w:szCs w:val="28"/>
        </w:rPr>
        <w:t>30/5</w:t>
      </w:r>
      <w:r>
        <w:rPr>
          <w:b w:val="0"/>
          <w:sz w:val="28"/>
          <w:szCs w:val="28"/>
        </w:rPr>
        <w:t>/2016</w:t>
      </w:r>
      <w:r>
        <w:rPr>
          <w:b w:val="0"/>
          <w:sz w:val="28"/>
          <w:szCs w:val="28"/>
        </w:rPr>
        <w:tab/>
        <w:t>: nộp sản phẩm về phòng GDTrH.</w:t>
      </w:r>
    </w:p>
    <w:p w:rsidR="00542452" w:rsidRDefault="00D765B1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Từ 01/6 đến 15</w:t>
      </w:r>
      <w:r w:rsidR="00542452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7</w:t>
      </w:r>
      <w:r w:rsidR="00542452">
        <w:rPr>
          <w:b w:val="0"/>
          <w:sz w:val="28"/>
          <w:szCs w:val="28"/>
        </w:rPr>
        <w:t>/2016</w:t>
      </w:r>
      <w:r w:rsidR="00542452">
        <w:rPr>
          <w:b w:val="0"/>
          <w:sz w:val="28"/>
          <w:szCs w:val="28"/>
        </w:rPr>
        <w:tab/>
        <w:t xml:space="preserve">: chấm sơ loại chọn 24 sản phẩm xếp loại và 6 sản </w:t>
      </w:r>
      <w:r w:rsidR="00542452">
        <w:rPr>
          <w:b w:val="0"/>
          <w:sz w:val="28"/>
          <w:szCs w:val="28"/>
        </w:rPr>
        <w:tab/>
      </w:r>
      <w:r w:rsidR="00542452">
        <w:rPr>
          <w:b w:val="0"/>
          <w:sz w:val="28"/>
          <w:szCs w:val="28"/>
        </w:rPr>
        <w:tab/>
      </w:r>
      <w:r w:rsidR="00542452">
        <w:rPr>
          <w:b w:val="0"/>
          <w:sz w:val="28"/>
          <w:szCs w:val="28"/>
        </w:rPr>
        <w:tab/>
      </w:r>
      <w:r w:rsidR="00542452">
        <w:rPr>
          <w:b w:val="0"/>
          <w:sz w:val="28"/>
          <w:szCs w:val="28"/>
        </w:rPr>
        <w:tab/>
      </w:r>
      <w:r w:rsidR="00542452">
        <w:rPr>
          <w:b w:val="0"/>
          <w:sz w:val="28"/>
          <w:szCs w:val="28"/>
        </w:rPr>
        <w:tab/>
      </w:r>
      <w:r w:rsidR="00542452">
        <w:rPr>
          <w:b w:val="0"/>
          <w:sz w:val="28"/>
          <w:szCs w:val="28"/>
        </w:rPr>
        <w:tab/>
        <w:t xml:space="preserve">  phẩm vào thuyết trình xếp hạng.</w:t>
      </w:r>
    </w:p>
    <w:p w:rsidR="00542452" w:rsidRDefault="00542452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Từ </w:t>
      </w:r>
      <w:r w:rsidR="00D765B1">
        <w:rPr>
          <w:b w:val="0"/>
          <w:sz w:val="28"/>
          <w:szCs w:val="28"/>
        </w:rPr>
        <w:t>01/8 đến 10/8</w:t>
      </w:r>
      <w:r>
        <w:rPr>
          <w:b w:val="0"/>
          <w:sz w:val="28"/>
          <w:szCs w:val="28"/>
        </w:rPr>
        <w:t>/2016</w:t>
      </w:r>
      <w:r>
        <w:rPr>
          <w:b w:val="0"/>
          <w:sz w:val="28"/>
          <w:szCs w:val="28"/>
        </w:rPr>
        <w:tab/>
        <w:t xml:space="preserve">: thông báo danh sách </w:t>
      </w:r>
      <w:r w:rsidR="0000251D">
        <w:rPr>
          <w:b w:val="0"/>
          <w:sz w:val="28"/>
          <w:szCs w:val="28"/>
        </w:rPr>
        <w:t xml:space="preserve">và nộp sản phẩm </w:t>
      </w:r>
      <w:r>
        <w:rPr>
          <w:b w:val="0"/>
          <w:sz w:val="28"/>
          <w:szCs w:val="28"/>
        </w:rPr>
        <w:t xml:space="preserve">vào chung </w:t>
      </w:r>
      <w:r w:rsidR="0000251D">
        <w:rPr>
          <w:b w:val="0"/>
          <w:sz w:val="28"/>
          <w:szCs w:val="28"/>
        </w:rPr>
        <w:tab/>
      </w:r>
      <w:r w:rsidR="0000251D">
        <w:rPr>
          <w:b w:val="0"/>
          <w:sz w:val="28"/>
          <w:szCs w:val="28"/>
        </w:rPr>
        <w:tab/>
      </w:r>
      <w:r w:rsidR="0000251D">
        <w:rPr>
          <w:b w:val="0"/>
          <w:sz w:val="28"/>
          <w:szCs w:val="28"/>
        </w:rPr>
        <w:tab/>
      </w:r>
      <w:r w:rsidR="0000251D">
        <w:rPr>
          <w:b w:val="0"/>
          <w:sz w:val="28"/>
          <w:szCs w:val="28"/>
        </w:rPr>
        <w:tab/>
      </w:r>
      <w:r w:rsidR="0000251D">
        <w:rPr>
          <w:b w:val="0"/>
          <w:sz w:val="28"/>
          <w:szCs w:val="28"/>
        </w:rPr>
        <w:tab/>
      </w:r>
      <w:r w:rsidR="0000251D">
        <w:rPr>
          <w:b w:val="0"/>
          <w:sz w:val="28"/>
          <w:szCs w:val="28"/>
        </w:rPr>
        <w:tab/>
        <w:t xml:space="preserve">  </w:t>
      </w:r>
      <w:r>
        <w:rPr>
          <w:b w:val="0"/>
          <w:sz w:val="28"/>
          <w:szCs w:val="28"/>
        </w:rPr>
        <w:t xml:space="preserve">kết, dự thi thuyết trình; chuẩn bị vòng thi thuyết </w:t>
      </w:r>
      <w:r w:rsidR="0000251D">
        <w:rPr>
          <w:b w:val="0"/>
          <w:sz w:val="28"/>
          <w:szCs w:val="28"/>
        </w:rPr>
        <w:tab/>
      </w:r>
      <w:r w:rsidR="0000251D">
        <w:rPr>
          <w:b w:val="0"/>
          <w:sz w:val="28"/>
          <w:szCs w:val="28"/>
        </w:rPr>
        <w:tab/>
      </w:r>
      <w:r w:rsidR="0000251D">
        <w:rPr>
          <w:b w:val="0"/>
          <w:sz w:val="28"/>
          <w:szCs w:val="28"/>
        </w:rPr>
        <w:tab/>
      </w:r>
      <w:r w:rsidR="0000251D">
        <w:rPr>
          <w:b w:val="0"/>
          <w:sz w:val="28"/>
          <w:szCs w:val="28"/>
        </w:rPr>
        <w:tab/>
      </w:r>
      <w:r w:rsidR="0000251D">
        <w:rPr>
          <w:b w:val="0"/>
          <w:sz w:val="28"/>
          <w:szCs w:val="28"/>
        </w:rPr>
        <w:tab/>
      </w:r>
      <w:r w:rsidR="0000251D">
        <w:rPr>
          <w:b w:val="0"/>
          <w:sz w:val="28"/>
          <w:szCs w:val="28"/>
        </w:rPr>
        <w:tab/>
        <w:t xml:space="preserve">  </w:t>
      </w:r>
      <w:r>
        <w:rPr>
          <w:b w:val="0"/>
          <w:sz w:val="28"/>
          <w:szCs w:val="28"/>
        </w:rPr>
        <w:t>trình và Lễ tổng kết</w:t>
      </w:r>
      <w:r w:rsidR="0000251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trao giải.</w:t>
      </w:r>
    </w:p>
    <w:p w:rsidR="00542452" w:rsidRDefault="00D765B1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Giữa tháng 8</w:t>
      </w:r>
      <w:r w:rsidR="00542452">
        <w:rPr>
          <w:b w:val="0"/>
          <w:sz w:val="28"/>
          <w:szCs w:val="28"/>
        </w:rPr>
        <w:t>/2016</w:t>
      </w:r>
      <w:r w:rsidR="00542452">
        <w:rPr>
          <w:b w:val="0"/>
          <w:sz w:val="28"/>
          <w:szCs w:val="28"/>
        </w:rPr>
        <w:tab/>
      </w:r>
      <w:r w:rsidR="00542452">
        <w:rPr>
          <w:b w:val="0"/>
          <w:sz w:val="28"/>
          <w:szCs w:val="28"/>
        </w:rPr>
        <w:tab/>
        <w:t>: tổ chức vòng thi thuyết trình và Lễ tổng kết.</w:t>
      </w:r>
    </w:p>
    <w:p w:rsidR="00542452" w:rsidRPr="00815359" w:rsidRDefault="00D765B1" w:rsidP="008553A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30/8</w:t>
      </w:r>
      <w:r w:rsidR="00542452">
        <w:rPr>
          <w:b w:val="0"/>
          <w:sz w:val="28"/>
          <w:szCs w:val="28"/>
        </w:rPr>
        <w:t>/2016</w:t>
      </w:r>
      <w:r w:rsidR="00542452">
        <w:rPr>
          <w:b w:val="0"/>
          <w:sz w:val="28"/>
          <w:szCs w:val="28"/>
        </w:rPr>
        <w:tab/>
      </w:r>
      <w:r w:rsidR="00542452">
        <w:rPr>
          <w:b w:val="0"/>
          <w:sz w:val="28"/>
          <w:szCs w:val="28"/>
        </w:rPr>
        <w:tab/>
      </w:r>
      <w:r w:rsidR="00542452">
        <w:rPr>
          <w:b w:val="0"/>
          <w:sz w:val="28"/>
          <w:szCs w:val="28"/>
        </w:rPr>
        <w:tab/>
        <w:t>: họp rút kinh nghiệm.</w:t>
      </w:r>
    </w:p>
    <w:p w:rsidR="00A52A04" w:rsidRPr="009B465E" w:rsidRDefault="00F67A57" w:rsidP="00E95A64">
      <w:pPr>
        <w:spacing w:before="240" w:line="276" w:lineRule="auto"/>
        <w:ind w:firstLine="567"/>
        <w:jc w:val="both"/>
        <w:rPr>
          <w:b w:val="0"/>
          <w:sz w:val="28"/>
        </w:rPr>
      </w:pPr>
      <w:r w:rsidRPr="009B465E">
        <w:rPr>
          <w:b w:val="0"/>
          <w:sz w:val="28"/>
        </w:rPr>
        <w:t>Trên đây là Kế hoạch</w:t>
      </w:r>
      <w:r w:rsidR="008553A5" w:rsidRPr="009B465E">
        <w:rPr>
          <w:b w:val="0"/>
          <w:sz w:val="28"/>
        </w:rPr>
        <w:t xml:space="preserve"> </w:t>
      </w:r>
      <w:r w:rsidR="00542452" w:rsidRPr="009B465E">
        <w:rPr>
          <w:b w:val="0"/>
          <w:sz w:val="28"/>
        </w:rPr>
        <w:t>tổ chức Hội thi “Học sinh Thành phố tìm hiểu Cộng đồng ASEAN”</w:t>
      </w:r>
      <w:r w:rsidR="00CF1A48" w:rsidRPr="009B465E">
        <w:rPr>
          <w:b w:val="0"/>
          <w:sz w:val="28"/>
        </w:rPr>
        <w:t xml:space="preserve"> năm học 2015-2016</w:t>
      </w:r>
      <w:r w:rsidR="00977F64" w:rsidRPr="009B465E">
        <w:rPr>
          <w:b w:val="0"/>
          <w:sz w:val="28"/>
        </w:rPr>
        <w:t xml:space="preserve">. Rất mong ý kiến đóng góp của Ban giám đốc và sự phối hợp của các phòng ban liên quan để có thể </w:t>
      </w:r>
      <w:r w:rsidR="00542452" w:rsidRPr="009B465E">
        <w:rPr>
          <w:b w:val="0"/>
          <w:sz w:val="28"/>
        </w:rPr>
        <w:t xml:space="preserve">xây dựng và </w:t>
      </w:r>
      <w:r w:rsidR="00977F64" w:rsidRPr="009B465E">
        <w:rPr>
          <w:b w:val="0"/>
          <w:sz w:val="28"/>
        </w:rPr>
        <w:t>triển khai thành công kế hoạch này</w:t>
      </w:r>
      <w:r w:rsidR="00D81F08" w:rsidRPr="009B465E">
        <w:rPr>
          <w:b w:val="0"/>
          <w:sz w:val="28"/>
        </w:rPr>
        <w:t>./.</w:t>
      </w:r>
    </w:p>
    <w:p w:rsidR="00CA6D3D" w:rsidRDefault="00CA6D3D" w:rsidP="00F84B51">
      <w:pPr>
        <w:ind w:firstLine="709"/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E85757" w:rsidRPr="009944A1" w:rsidTr="00591235">
        <w:tc>
          <w:tcPr>
            <w:tcW w:w="3369" w:type="dxa"/>
            <w:shd w:val="clear" w:color="auto" w:fill="auto"/>
          </w:tcPr>
          <w:p w:rsidR="00573864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i/>
                <w:sz w:val="24"/>
                <w:szCs w:val="24"/>
              </w:rPr>
              <w:t>Nơi nhận</w:t>
            </w:r>
            <w:r w:rsidR="00573864">
              <w:rPr>
                <w:i/>
                <w:sz w:val="24"/>
                <w:szCs w:val="24"/>
              </w:rPr>
              <w:t>:</w:t>
            </w:r>
          </w:p>
          <w:p w:rsidR="00E85757" w:rsidRDefault="00300720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E13301">
              <w:rPr>
                <w:b w:val="0"/>
                <w:sz w:val="22"/>
                <w:szCs w:val="22"/>
              </w:rPr>
              <w:t xml:space="preserve">Ban </w:t>
            </w:r>
            <w:r w:rsidR="00E501AB">
              <w:rPr>
                <w:b w:val="0"/>
                <w:sz w:val="22"/>
                <w:szCs w:val="22"/>
              </w:rPr>
              <w:t xml:space="preserve">Giám đốc (để </w:t>
            </w:r>
            <w:r w:rsidR="003C47B4">
              <w:rPr>
                <w:b w:val="0"/>
                <w:sz w:val="22"/>
                <w:szCs w:val="22"/>
              </w:rPr>
              <w:t>biết</w:t>
            </w:r>
            <w:r w:rsidR="00E501AB">
              <w:rPr>
                <w:b w:val="0"/>
                <w:sz w:val="22"/>
                <w:szCs w:val="22"/>
              </w:rPr>
              <w:t>)</w:t>
            </w:r>
            <w:r w:rsidR="00E85757" w:rsidRPr="009944A1">
              <w:rPr>
                <w:b w:val="0"/>
                <w:sz w:val="22"/>
                <w:szCs w:val="22"/>
              </w:rPr>
              <w:t>;</w:t>
            </w:r>
          </w:p>
          <w:p w:rsidR="00542452" w:rsidRDefault="00542452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Văn phòng (để p/h);</w:t>
            </w:r>
          </w:p>
          <w:p w:rsidR="00542452" w:rsidRPr="009944A1" w:rsidRDefault="00542452" w:rsidP="00542452">
            <w:pPr>
              <w:jc w:val="both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Phòng GDĐT;</w:t>
            </w:r>
          </w:p>
          <w:p w:rsidR="008553A5" w:rsidRDefault="009276E6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8553A5">
              <w:rPr>
                <w:b w:val="0"/>
                <w:sz w:val="22"/>
                <w:szCs w:val="22"/>
              </w:rPr>
              <w:t>Trường THPT;</w:t>
            </w:r>
          </w:p>
          <w:p w:rsidR="00E85757" w:rsidRPr="009944A1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b w:val="0"/>
                <w:sz w:val="22"/>
                <w:szCs w:val="22"/>
              </w:rPr>
              <w:t>- Lưu: VP, TrH.</w:t>
            </w:r>
          </w:p>
        </w:tc>
        <w:tc>
          <w:tcPr>
            <w:tcW w:w="6378" w:type="dxa"/>
            <w:shd w:val="clear" w:color="auto" w:fill="auto"/>
          </w:tcPr>
          <w:p w:rsidR="00E85757" w:rsidRPr="009B465E" w:rsidRDefault="00020797" w:rsidP="009944A1">
            <w:pPr>
              <w:rPr>
                <w:sz w:val="28"/>
                <w:szCs w:val="28"/>
              </w:rPr>
            </w:pPr>
            <w:r w:rsidRPr="009B465E">
              <w:rPr>
                <w:sz w:val="28"/>
                <w:szCs w:val="28"/>
              </w:rPr>
              <w:t>GIÁM ĐỐC</w:t>
            </w:r>
          </w:p>
          <w:p w:rsidR="00E85757" w:rsidRPr="00CF7FE9" w:rsidRDefault="00E85757" w:rsidP="009944A1">
            <w:pPr>
              <w:rPr>
                <w:szCs w:val="28"/>
              </w:rPr>
            </w:pPr>
          </w:p>
          <w:p w:rsidR="00E85757" w:rsidRPr="00126D94" w:rsidRDefault="00126D94" w:rsidP="009944A1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(đã ký)</w:t>
            </w:r>
          </w:p>
          <w:p w:rsidR="00020797" w:rsidRPr="00CF7FE9" w:rsidRDefault="00020797" w:rsidP="009944A1">
            <w:pPr>
              <w:rPr>
                <w:szCs w:val="28"/>
              </w:rPr>
            </w:pPr>
          </w:p>
          <w:p w:rsidR="00573864" w:rsidRPr="00F84B51" w:rsidRDefault="00573864" w:rsidP="009944A1">
            <w:pPr>
              <w:rPr>
                <w:sz w:val="22"/>
                <w:szCs w:val="28"/>
              </w:rPr>
            </w:pPr>
          </w:p>
          <w:p w:rsidR="00E85757" w:rsidRPr="009944A1" w:rsidRDefault="00542452" w:rsidP="00E13301">
            <w:pPr>
              <w:rPr>
                <w:i/>
                <w:sz w:val="24"/>
                <w:szCs w:val="24"/>
              </w:rPr>
            </w:pPr>
            <w:r w:rsidRPr="009B465E">
              <w:rPr>
                <w:sz w:val="28"/>
                <w:szCs w:val="28"/>
              </w:rPr>
              <w:t>Lê Hồng Sơn</w:t>
            </w:r>
          </w:p>
        </w:tc>
      </w:tr>
    </w:tbl>
    <w:p w:rsidR="00E44C0A" w:rsidRDefault="00E44C0A" w:rsidP="00B54B96">
      <w:pPr>
        <w:jc w:val="both"/>
        <w:rPr>
          <w:b w:val="0"/>
        </w:rPr>
      </w:pPr>
    </w:p>
    <w:sectPr w:rsidR="00E44C0A" w:rsidSect="00812A94">
      <w:footerReference w:type="default" r:id="rId16"/>
      <w:pgSz w:w="11906" w:h="16838" w:code="9"/>
      <w:pgMar w:top="1134" w:right="1134" w:bottom="1134" w:left="1134" w:header="567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D0" w:rsidRDefault="00E118D0" w:rsidP="00340DB5">
      <w:r>
        <w:separator/>
      </w:r>
    </w:p>
  </w:endnote>
  <w:endnote w:type="continuationSeparator" w:id="0">
    <w:p w:rsidR="00E118D0" w:rsidRDefault="00E118D0" w:rsidP="003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</w:rPr>
      <w:id w:val="1330486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43D5" w:rsidRPr="00340DB5" w:rsidRDefault="00E143D5" w:rsidP="00340DB5">
        <w:pPr>
          <w:pStyle w:val="Footer"/>
          <w:tabs>
            <w:tab w:val="clear" w:pos="4680"/>
            <w:tab w:val="clear" w:pos="9360"/>
          </w:tabs>
          <w:rPr>
            <w:b w:val="0"/>
          </w:rPr>
        </w:pPr>
        <w:r w:rsidRPr="00340DB5">
          <w:rPr>
            <w:b w:val="0"/>
          </w:rPr>
          <w:fldChar w:fldCharType="begin"/>
        </w:r>
        <w:r w:rsidRPr="00340DB5">
          <w:rPr>
            <w:b w:val="0"/>
          </w:rPr>
          <w:instrText xml:space="preserve"> PAGE   \* MERGEFORMAT </w:instrText>
        </w:r>
        <w:r w:rsidRPr="00340DB5">
          <w:rPr>
            <w:b w:val="0"/>
          </w:rPr>
          <w:fldChar w:fldCharType="separate"/>
        </w:r>
        <w:r w:rsidR="00BD7BCA">
          <w:rPr>
            <w:b w:val="0"/>
            <w:noProof/>
          </w:rPr>
          <w:t>1</w:t>
        </w:r>
        <w:r w:rsidRPr="00340DB5">
          <w:rPr>
            <w:b w:val="0"/>
            <w:noProof/>
          </w:rPr>
          <w:fldChar w:fldCharType="end"/>
        </w:r>
      </w:p>
    </w:sdtContent>
  </w:sdt>
  <w:p w:rsidR="00E143D5" w:rsidRDefault="00E143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D0" w:rsidRDefault="00E118D0" w:rsidP="00340DB5">
      <w:r>
        <w:separator/>
      </w:r>
    </w:p>
  </w:footnote>
  <w:footnote w:type="continuationSeparator" w:id="0">
    <w:p w:rsidR="00E118D0" w:rsidRDefault="00E118D0" w:rsidP="0034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5DC6"/>
    <w:multiLevelType w:val="hybridMultilevel"/>
    <w:tmpl w:val="901617EC"/>
    <w:lvl w:ilvl="0" w:tplc="07DE325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A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42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0AC25DF"/>
    <w:multiLevelType w:val="hybridMultilevel"/>
    <w:tmpl w:val="CBDA03FC"/>
    <w:lvl w:ilvl="0" w:tplc="D7F8E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99B20EE"/>
    <w:multiLevelType w:val="hybridMultilevel"/>
    <w:tmpl w:val="F8B0287E"/>
    <w:lvl w:ilvl="0" w:tplc="BF5E1AF6">
      <w:start w:val="1"/>
      <w:numFmt w:val="upperRoman"/>
      <w:lvlText w:val="%1."/>
      <w:lvlJc w:val="right"/>
      <w:pPr>
        <w:ind w:left="720" w:hanging="360"/>
      </w:pPr>
      <w:rPr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E7ACD"/>
    <w:multiLevelType w:val="hybridMultilevel"/>
    <w:tmpl w:val="714E31F2"/>
    <w:lvl w:ilvl="0" w:tplc="07DE325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9542B41"/>
    <w:multiLevelType w:val="hybridMultilevel"/>
    <w:tmpl w:val="334A018E"/>
    <w:lvl w:ilvl="0" w:tplc="DD6404E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1C"/>
    <w:rsid w:val="0000251D"/>
    <w:rsid w:val="00010605"/>
    <w:rsid w:val="000201C9"/>
    <w:rsid w:val="00020797"/>
    <w:rsid w:val="00025D2A"/>
    <w:rsid w:val="00057E41"/>
    <w:rsid w:val="000632E7"/>
    <w:rsid w:val="00065AF9"/>
    <w:rsid w:val="000B44D8"/>
    <w:rsid w:val="000B6007"/>
    <w:rsid w:val="000D621E"/>
    <w:rsid w:val="000D6F24"/>
    <w:rsid w:val="000F4580"/>
    <w:rsid w:val="0012592B"/>
    <w:rsid w:val="00126D94"/>
    <w:rsid w:val="00131188"/>
    <w:rsid w:val="00132F46"/>
    <w:rsid w:val="00133C4C"/>
    <w:rsid w:val="00136611"/>
    <w:rsid w:val="001405A4"/>
    <w:rsid w:val="00143010"/>
    <w:rsid w:val="001551A0"/>
    <w:rsid w:val="00186552"/>
    <w:rsid w:val="00193B8F"/>
    <w:rsid w:val="001956A6"/>
    <w:rsid w:val="001957A6"/>
    <w:rsid w:val="001A24CF"/>
    <w:rsid w:val="001A267B"/>
    <w:rsid w:val="001A42BD"/>
    <w:rsid w:val="001A60A5"/>
    <w:rsid w:val="001A7DFE"/>
    <w:rsid w:val="001B1781"/>
    <w:rsid w:val="001B3014"/>
    <w:rsid w:val="001D0CB8"/>
    <w:rsid w:val="00204155"/>
    <w:rsid w:val="002041EE"/>
    <w:rsid w:val="00215752"/>
    <w:rsid w:val="00231C90"/>
    <w:rsid w:val="002415CF"/>
    <w:rsid w:val="002420AE"/>
    <w:rsid w:val="00252D29"/>
    <w:rsid w:val="00254881"/>
    <w:rsid w:val="00260642"/>
    <w:rsid w:val="00264E4B"/>
    <w:rsid w:val="00265BAE"/>
    <w:rsid w:val="00272458"/>
    <w:rsid w:val="002A12E8"/>
    <w:rsid w:val="002A31F1"/>
    <w:rsid w:val="002A73D2"/>
    <w:rsid w:val="002A76A5"/>
    <w:rsid w:val="002B2C85"/>
    <w:rsid w:val="002D3CF3"/>
    <w:rsid w:val="002D70CE"/>
    <w:rsid w:val="00300720"/>
    <w:rsid w:val="0030240F"/>
    <w:rsid w:val="00331852"/>
    <w:rsid w:val="00340DB5"/>
    <w:rsid w:val="0034543D"/>
    <w:rsid w:val="00363A36"/>
    <w:rsid w:val="00366729"/>
    <w:rsid w:val="0039186F"/>
    <w:rsid w:val="003B35AE"/>
    <w:rsid w:val="003C3631"/>
    <w:rsid w:val="003C47B4"/>
    <w:rsid w:val="003D3786"/>
    <w:rsid w:val="003E65C2"/>
    <w:rsid w:val="00413382"/>
    <w:rsid w:val="00417A9A"/>
    <w:rsid w:val="00427E80"/>
    <w:rsid w:val="00445DDC"/>
    <w:rsid w:val="00451F45"/>
    <w:rsid w:val="0046057E"/>
    <w:rsid w:val="004660C9"/>
    <w:rsid w:val="00472E86"/>
    <w:rsid w:val="0049151B"/>
    <w:rsid w:val="004934AD"/>
    <w:rsid w:val="004B3130"/>
    <w:rsid w:val="004B4786"/>
    <w:rsid w:val="004C0787"/>
    <w:rsid w:val="004D57AA"/>
    <w:rsid w:val="004E145C"/>
    <w:rsid w:val="004F5486"/>
    <w:rsid w:val="004F6CA2"/>
    <w:rsid w:val="00500BC8"/>
    <w:rsid w:val="00526B46"/>
    <w:rsid w:val="0052714C"/>
    <w:rsid w:val="00527E72"/>
    <w:rsid w:val="00542452"/>
    <w:rsid w:val="00542470"/>
    <w:rsid w:val="00545AC4"/>
    <w:rsid w:val="00550A7B"/>
    <w:rsid w:val="0055338C"/>
    <w:rsid w:val="00555345"/>
    <w:rsid w:val="0056272A"/>
    <w:rsid w:val="005661A4"/>
    <w:rsid w:val="00572033"/>
    <w:rsid w:val="00573864"/>
    <w:rsid w:val="00591235"/>
    <w:rsid w:val="00594C50"/>
    <w:rsid w:val="005B735B"/>
    <w:rsid w:val="005C31D5"/>
    <w:rsid w:val="005D6973"/>
    <w:rsid w:val="005E5379"/>
    <w:rsid w:val="005E551F"/>
    <w:rsid w:val="005F0B24"/>
    <w:rsid w:val="005F7916"/>
    <w:rsid w:val="00603C33"/>
    <w:rsid w:val="00606735"/>
    <w:rsid w:val="00607399"/>
    <w:rsid w:val="00607682"/>
    <w:rsid w:val="00613A43"/>
    <w:rsid w:val="00620396"/>
    <w:rsid w:val="006254F7"/>
    <w:rsid w:val="00627738"/>
    <w:rsid w:val="006404DB"/>
    <w:rsid w:val="00651E50"/>
    <w:rsid w:val="006639C5"/>
    <w:rsid w:val="0067181A"/>
    <w:rsid w:val="006801C3"/>
    <w:rsid w:val="006A57BC"/>
    <w:rsid w:val="006A5BB2"/>
    <w:rsid w:val="006B65EE"/>
    <w:rsid w:val="006E24D2"/>
    <w:rsid w:val="006E3A1B"/>
    <w:rsid w:val="00704A88"/>
    <w:rsid w:val="007236C5"/>
    <w:rsid w:val="00723AA7"/>
    <w:rsid w:val="007265E9"/>
    <w:rsid w:val="0072761B"/>
    <w:rsid w:val="00746EC4"/>
    <w:rsid w:val="00756733"/>
    <w:rsid w:val="007703EF"/>
    <w:rsid w:val="007751C1"/>
    <w:rsid w:val="00791CDA"/>
    <w:rsid w:val="007A4590"/>
    <w:rsid w:val="007A5C96"/>
    <w:rsid w:val="007A6276"/>
    <w:rsid w:val="007A7787"/>
    <w:rsid w:val="007B55EE"/>
    <w:rsid w:val="007E6C15"/>
    <w:rsid w:val="008072F4"/>
    <w:rsid w:val="00812A94"/>
    <w:rsid w:val="00812D41"/>
    <w:rsid w:val="00815359"/>
    <w:rsid w:val="008161F2"/>
    <w:rsid w:val="008200CC"/>
    <w:rsid w:val="00840CB8"/>
    <w:rsid w:val="008553A5"/>
    <w:rsid w:val="00861F01"/>
    <w:rsid w:val="008739B5"/>
    <w:rsid w:val="008839B6"/>
    <w:rsid w:val="008F1116"/>
    <w:rsid w:val="008F6BD5"/>
    <w:rsid w:val="009276E6"/>
    <w:rsid w:val="00927E00"/>
    <w:rsid w:val="009429A8"/>
    <w:rsid w:val="00954253"/>
    <w:rsid w:val="00977F64"/>
    <w:rsid w:val="00984AEF"/>
    <w:rsid w:val="0098683F"/>
    <w:rsid w:val="009944A1"/>
    <w:rsid w:val="009A39A9"/>
    <w:rsid w:val="009B465E"/>
    <w:rsid w:val="009D4C79"/>
    <w:rsid w:val="009E49CA"/>
    <w:rsid w:val="009F0211"/>
    <w:rsid w:val="009F1A95"/>
    <w:rsid w:val="009F20D3"/>
    <w:rsid w:val="00A05B44"/>
    <w:rsid w:val="00A103EB"/>
    <w:rsid w:val="00A112C4"/>
    <w:rsid w:val="00A11743"/>
    <w:rsid w:val="00A22F3C"/>
    <w:rsid w:val="00A26C41"/>
    <w:rsid w:val="00A36BA7"/>
    <w:rsid w:val="00A449FD"/>
    <w:rsid w:val="00A52908"/>
    <w:rsid w:val="00A52A04"/>
    <w:rsid w:val="00A53D52"/>
    <w:rsid w:val="00A54226"/>
    <w:rsid w:val="00A828C7"/>
    <w:rsid w:val="00A83B93"/>
    <w:rsid w:val="00A83D3D"/>
    <w:rsid w:val="00A85266"/>
    <w:rsid w:val="00A90390"/>
    <w:rsid w:val="00A90B90"/>
    <w:rsid w:val="00A9227F"/>
    <w:rsid w:val="00AC2847"/>
    <w:rsid w:val="00AC4F08"/>
    <w:rsid w:val="00AD0EBD"/>
    <w:rsid w:val="00AE6AA0"/>
    <w:rsid w:val="00B03648"/>
    <w:rsid w:val="00B13FDF"/>
    <w:rsid w:val="00B226BF"/>
    <w:rsid w:val="00B24BC0"/>
    <w:rsid w:val="00B260C8"/>
    <w:rsid w:val="00B26B47"/>
    <w:rsid w:val="00B35960"/>
    <w:rsid w:val="00B54B96"/>
    <w:rsid w:val="00B64286"/>
    <w:rsid w:val="00B760FF"/>
    <w:rsid w:val="00B9581C"/>
    <w:rsid w:val="00B97EC1"/>
    <w:rsid w:val="00BA0BF9"/>
    <w:rsid w:val="00BA76A8"/>
    <w:rsid w:val="00BA7C0A"/>
    <w:rsid w:val="00BC58F5"/>
    <w:rsid w:val="00BD2FDD"/>
    <w:rsid w:val="00BD7BCA"/>
    <w:rsid w:val="00BE2DE8"/>
    <w:rsid w:val="00BF7A1E"/>
    <w:rsid w:val="00C1596C"/>
    <w:rsid w:val="00C424DB"/>
    <w:rsid w:val="00C6082D"/>
    <w:rsid w:val="00C64A31"/>
    <w:rsid w:val="00C66286"/>
    <w:rsid w:val="00C74519"/>
    <w:rsid w:val="00C95557"/>
    <w:rsid w:val="00CA6D3D"/>
    <w:rsid w:val="00CB26F0"/>
    <w:rsid w:val="00CB3000"/>
    <w:rsid w:val="00CB3640"/>
    <w:rsid w:val="00CC002F"/>
    <w:rsid w:val="00CC1915"/>
    <w:rsid w:val="00CC392C"/>
    <w:rsid w:val="00CD0504"/>
    <w:rsid w:val="00CF1A48"/>
    <w:rsid w:val="00CF351F"/>
    <w:rsid w:val="00CF7FE9"/>
    <w:rsid w:val="00D01C4D"/>
    <w:rsid w:val="00D16DA1"/>
    <w:rsid w:val="00D215F2"/>
    <w:rsid w:val="00D308B7"/>
    <w:rsid w:val="00D3591A"/>
    <w:rsid w:val="00D40369"/>
    <w:rsid w:val="00D5581D"/>
    <w:rsid w:val="00D70609"/>
    <w:rsid w:val="00D74049"/>
    <w:rsid w:val="00D765B1"/>
    <w:rsid w:val="00D81F08"/>
    <w:rsid w:val="00D87DA9"/>
    <w:rsid w:val="00DA2F11"/>
    <w:rsid w:val="00DB193D"/>
    <w:rsid w:val="00DB5CF5"/>
    <w:rsid w:val="00DC0C57"/>
    <w:rsid w:val="00DC7647"/>
    <w:rsid w:val="00DD4E58"/>
    <w:rsid w:val="00DE4844"/>
    <w:rsid w:val="00DF4EE5"/>
    <w:rsid w:val="00DF5397"/>
    <w:rsid w:val="00DF5530"/>
    <w:rsid w:val="00DF7429"/>
    <w:rsid w:val="00E00CE0"/>
    <w:rsid w:val="00E030C7"/>
    <w:rsid w:val="00E118D0"/>
    <w:rsid w:val="00E13301"/>
    <w:rsid w:val="00E143D5"/>
    <w:rsid w:val="00E1782B"/>
    <w:rsid w:val="00E23F4A"/>
    <w:rsid w:val="00E32A7A"/>
    <w:rsid w:val="00E32AB9"/>
    <w:rsid w:val="00E33733"/>
    <w:rsid w:val="00E44C0A"/>
    <w:rsid w:val="00E501AB"/>
    <w:rsid w:val="00E510AB"/>
    <w:rsid w:val="00E55A97"/>
    <w:rsid w:val="00E55DA7"/>
    <w:rsid w:val="00E612CE"/>
    <w:rsid w:val="00E65ACE"/>
    <w:rsid w:val="00E839E7"/>
    <w:rsid w:val="00E84DDE"/>
    <w:rsid w:val="00E85757"/>
    <w:rsid w:val="00E904E0"/>
    <w:rsid w:val="00E95A64"/>
    <w:rsid w:val="00EC1E7C"/>
    <w:rsid w:val="00EC550F"/>
    <w:rsid w:val="00ED4D10"/>
    <w:rsid w:val="00ED567A"/>
    <w:rsid w:val="00EE14A6"/>
    <w:rsid w:val="00EE2AA9"/>
    <w:rsid w:val="00F01406"/>
    <w:rsid w:val="00F3632B"/>
    <w:rsid w:val="00F43BE9"/>
    <w:rsid w:val="00F617BD"/>
    <w:rsid w:val="00F62E2B"/>
    <w:rsid w:val="00F67A57"/>
    <w:rsid w:val="00F70B22"/>
    <w:rsid w:val="00F8034E"/>
    <w:rsid w:val="00F83471"/>
    <w:rsid w:val="00F84B51"/>
    <w:rsid w:val="00F85AC2"/>
    <w:rsid w:val="00F9296C"/>
    <w:rsid w:val="00FA3B9F"/>
    <w:rsid w:val="00FA6A8B"/>
    <w:rsid w:val="00FB6163"/>
    <w:rsid w:val="00FC1BBD"/>
    <w:rsid w:val="00FD0BF5"/>
    <w:rsid w:val="00FE2B66"/>
    <w:rsid w:val="00FF0A35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2606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4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2606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dtrunghoc.hcm.edu.vn/hoi-nhap-quoc-te-c41416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fahcm.gov.vn/vi/mofa/cn_vakv/ca_tb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pcp.chinhphu.vn/Home/Thu-tuong-va-lanh-dao-cac-nuoc-ASEAN-ky-Tuyen-bo-ve-thanh-lap-Cong-dong-ASEAN/201511/17566.vgp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bquoc.sgddt@tphcm.gov.vn" TargetMode="External"/><Relationship Id="rId10" Type="http://schemas.openxmlformats.org/officeDocument/2006/relationships/hyperlink" Target="http://www.chinhphu.vn/portal/page/portal/chinhphu/NuocCHXHCNVietN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sean.org/" TargetMode="External"/><Relationship Id="rId14" Type="http://schemas.openxmlformats.org/officeDocument/2006/relationships/hyperlink" Target="http://httt.hcm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FE25-E160-4E00-8912-C555F7B4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Admin</cp:lastModifiedBy>
  <cp:revision>2</cp:revision>
  <cp:lastPrinted>2015-06-25T07:58:00Z</cp:lastPrinted>
  <dcterms:created xsi:type="dcterms:W3CDTF">2016-05-09T13:03:00Z</dcterms:created>
  <dcterms:modified xsi:type="dcterms:W3CDTF">2016-05-09T13:03:00Z</dcterms:modified>
</cp:coreProperties>
</file>